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4AC" w:rsidRDefault="00A844AC" w:rsidP="00A844AC">
      <w:pPr>
        <w:pStyle w:val="berschrift1"/>
      </w:pPr>
      <w:r>
        <w:t>Der syrische Aufstand 2011: Das Auftauchen der sunnitischen Fremdlinge</w:t>
      </w:r>
    </w:p>
    <w:p w:rsidR="00A844AC" w:rsidRDefault="00A844AC" w:rsidP="00A844AC">
      <w:hyperlink r:id="rId5" w:tooltip="Weitere Artikel von Thomas Pany" w:history="1">
        <w:r>
          <w:rPr>
            <w:rStyle w:val="Hyperlink"/>
          </w:rPr>
          <w:t xml:space="preserve">Thomas </w:t>
        </w:r>
        <w:proofErr w:type="spellStart"/>
        <w:r>
          <w:rPr>
            <w:rStyle w:val="Hyperlink"/>
          </w:rPr>
          <w:t>Pany</w:t>
        </w:r>
        <w:proofErr w:type="spellEnd"/>
      </w:hyperlink>
      <w:r>
        <w:rPr>
          <w:rStyle w:val="vcard"/>
        </w:rPr>
        <w:t xml:space="preserve"> </w:t>
      </w:r>
      <w:r>
        <w:rPr>
          <w:rStyle w:val="date"/>
        </w:rPr>
        <w:t>15.03.2016</w:t>
      </w:r>
      <w:r>
        <w:t xml:space="preserve">       Eine Anmerkung zur Syrien-Berichterstattung</w:t>
      </w:r>
    </w:p>
    <w:p w:rsidR="00A844AC" w:rsidRDefault="00A844AC" w:rsidP="00A844AC">
      <w:pPr>
        <w:pStyle w:val="text"/>
      </w:pPr>
      <w:r>
        <w:t xml:space="preserve">International werden derzeit in teilweise </w:t>
      </w:r>
      <w:hyperlink r:id="rId6" w:history="1">
        <w:r>
          <w:rPr>
            <w:rStyle w:val="Hyperlink"/>
            <w:rFonts w:eastAsiaTheme="majorEastAsia"/>
          </w:rPr>
          <w:t>sehr aufwendig aufbereiteten</w:t>
        </w:r>
      </w:hyperlink>
      <w:r>
        <w:t xml:space="preserve"> Berichten die Anfänge oder Auslöser der Kriegskatastrophe in Syrien dargestellt. Die Demonstrationen in Syrien am 15. oder 18. März 2011 gelten als Beginn einer Entwicklung, die zum Krieg geführt hat. </w:t>
      </w:r>
    </w:p>
    <w:p w:rsidR="00A844AC" w:rsidRDefault="00A844AC" w:rsidP="00A844AC">
      <w:pPr>
        <w:pStyle w:val="text"/>
      </w:pPr>
      <w:r>
        <w:t xml:space="preserve">Als Konsens über den Konflikt in Syrien hat sich seit längerem die Erzählung durchgesetzt, dass zu diesem Zeitpunkt die Proteste gegen die syrische Führung friedlich waren und die Regierung völlig überzogen mit Gewalt und Festnahmen reagierte, womit die Spirale in Gang gesetzt wurde, die in den Bürgerkrieg mündete (vgl. dazu etwa die </w:t>
      </w:r>
      <w:hyperlink r:id="rId7" w:history="1">
        <w:r>
          <w:rPr>
            <w:rStyle w:val="Hyperlink"/>
            <w:rFonts w:eastAsiaTheme="majorEastAsia"/>
          </w:rPr>
          <w:t>Hintergrunderzählung</w:t>
        </w:r>
      </w:hyperlink>
      <w:r>
        <w:t xml:space="preserve"> der Bundeszentrale für politische Bildung). </w:t>
      </w:r>
    </w:p>
    <w:p w:rsidR="00A844AC" w:rsidRDefault="00A844AC" w:rsidP="00A844AC">
      <w:pPr>
        <w:pStyle w:val="text"/>
      </w:pPr>
      <w:r>
        <w:t xml:space="preserve">Sehr anschaulich und gut konsumierbar wird dies beispielhaft in der Rückschau des bekanntesten deutschen Nachrichtenmagazins Der Spiegel </w:t>
      </w:r>
      <w:hyperlink r:id="rId8" w:history="1">
        <w:r>
          <w:rPr>
            <w:rStyle w:val="Hyperlink"/>
            <w:rFonts w:eastAsiaTheme="majorEastAsia"/>
          </w:rPr>
          <w:t>erzählt</w:t>
        </w:r>
      </w:hyperlink>
      <w:r>
        <w:t xml:space="preserve">: </w:t>
      </w:r>
    </w:p>
    <w:p w:rsidR="00A844AC" w:rsidRDefault="00A844AC" w:rsidP="00A844AC">
      <w:pPr>
        <w:pStyle w:val="text"/>
      </w:pPr>
      <w:r>
        <w:t xml:space="preserve">Am 15. März 2011 hatte alles harmlos mit einem Kinderstreich begonnen: "Das Volk will den Sturz des Regimes", sprühten 15 Teenager im südsyrischen </w:t>
      </w:r>
      <w:proofErr w:type="spellStart"/>
      <w:r>
        <w:t>Daraa</w:t>
      </w:r>
      <w:proofErr w:type="spellEnd"/>
      <w:r>
        <w:t xml:space="preserve"> als Graffiti an die Wand. Eine Protestbewegung wegen der Verhaftung der Jugendlichen wurde brutal niedergeschlagen. Aus den Demonstrationen entstand ein Bürgerkrieg, der schließlich zu einem internationalen Stellvertreterkrieg wurde.</w:t>
      </w:r>
      <w:r>
        <w:br/>
        <w:t>Seit fünf Jahren befindet sich Syrien im freien Fall.</w:t>
      </w:r>
    </w:p>
    <w:p w:rsidR="00A844AC" w:rsidRDefault="00A844AC" w:rsidP="00A844AC">
      <w:pPr>
        <w:pStyle w:val="text"/>
      </w:pPr>
      <w:r>
        <w:t xml:space="preserve">Der freie Fall könnte allerdings auch der- oder demjenigen geschehen, die oder der die Archive aufsucht, in denen sich Berichte zur Situation in Syrien im März 2011 finden. Zumindest wird der Leser mit Wahrnehmungen konfrontiert, die auf den dünnen Boden der Überzeugungen oder Gewissheiten aufmerksam machen, auf dem die gängige Syrien-Story fußt. </w:t>
      </w:r>
    </w:p>
    <w:p w:rsidR="00A844AC" w:rsidRDefault="00A844AC" w:rsidP="00A844AC">
      <w:pPr>
        <w:pStyle w:val="text"/>
      </w:pPr>
      <w:r>
        <w:t xml:space="preserve">Ein Ausschnitt soll dies verdeutlichen. Ausgesucht wurde dafür das Blog </w:t>
      </w:r>
      <w:hyperlink r:id="rId9" w:history="1">
        <w:proofErr w:type="spellStart"/>
        <w:r>
          <w:rPr>
            <w:rStyle w:val="Hyperlink"/>
            <w:rFonts w:eastAsiaTheme="majorEastAsia"/>
          </w:rPr>
          <w:t>Syria</w:t>
        </w:r>
        <w:proofErr w:type="spellEnd"/>
        <w:r>
          <w:rPr>
            <w:rStyle w:val="Hyperlink"/>
            <w:rFonts w:eastAsiaTheme="majorEastAsia"/>
          </w:rPr>
          <w:t xml:space="preserve"> Comment</w:t>
        </w:r>
      </w:hyperlink>
      <w:r>
        <w:t xml:space="preserve"> von Joshua Landis. Dass dem Blogbetreiber Landis, einem Professor für </w:t>
      </w:r>
      <w:proofErr w:type="spellStart"/>
      <w:r>
        <w:t>Middle</w:t>
      </w:r>
      <w:proofErr w:type="spellEnd"/>
      <w:r>
        <w:t xml:space="preserve"> East Studies in Oklahoma, häufig Parteilichkeit vorgehalten wird, weil er sich nicht gerade als unbedingter Anhänger der Regierung </w:t>
      </w:r>
      <w:proofErr w:type="spellStart"/>
      <w:r>
        <w:t>Baschar</w:t>
      </w:r>
      <w:proofErr w:type="spellEnd"/>
      <w:r>
        <w:t xml:space="preserve"> al-Assad gezeigt hat - ist in diesem Fall umso besser. Für seinen Blog spricht - außer dass er von jemandem betrieben wird, der Arabisch beherrscht und enge familiäre Verbindungen zu Syrien hat -, dass dort sehr unterschiedliche Stimmen und Positionen zu Wort kommen. </w:t>
      </w:r>
    </w:p>
    <w:p w:rsidR="00A844AC" w:rsidRDefault="00A844AC" w:rsidP="00A844AC">
      <w:pPr>
        <w:pStyle w:val="text"/>
      </w:pPr>
      <w:r>
        <w:t xml:space="preserve">Schaut man bei </w:t>
      </w:r>
      <w:proofErr w:type="spellStart"/>
      <w:r>
        <w:t>Syria</w:t>
      </w:r>
      <w:proofErr w:type="spellEnd"/>
      <w:r>
        <w:t xml:space="preserve"> Comment auf die </w:t>
      </w:r>
      <w:hyperlink r:id="rId10" w:history="1">
        <w:r>
          <w:rPr>
            <w:rStyle w:val="Hyperlink"/>
            <w:rFonts w:eastAsiaTheme="majorEastAsia"/>
          </w:rPr>
          <w:t>Ereignisse des 18. März 2011</w:t>
        </w:r>
      </w:hyperlink>
      <w:r>
        <w:t xml:space="preserve">, die dort hauptsächlich mit zwei Nachrichtendienstmeldungen abgedeckt werden, so fällt einmal auf, dass der Blogbetreiber damals schon von einem "Wendepunkt" sprach, mit dem Zusatz, dass aber niemand sagen könne, wohin er führt. </w:t>
      </w:r>
    </w:p>
    <w:p w:rsidR="00A844AC" w:rsidRDefault="00A844AC" w:rsidP="00A844AC">
      <w:pPr>
        <w:pStyle w:val="text"/>
      </w:pPr>
      <w:r>
        <w:t xml:space="preserve">Zum anderen fällt dem Leser mit dem heutigen Wissen auf, dass die Berichte bereits damals von </w:t>
      </w:r>
      <w:proofErr w:type="spellStart"/>
      <w:r>
        <w:rPr>
          <w:i/>
          <w:iCs/>
        </w:rPr>
        <w:t>Infiltrators</w:t>
      </w:r>
      <w:proofErr w:type="spellEnd"/>
      <w:r>
        <w:t xml:space="preserve"> sprachen - mit Berufung auf das staatliche syrische Fernsehen. Die Eindringlinge sollen Gewalt bei den Demonstrationen gesät, Autos umgeworfen, Privateigentum zerstört und die Polizeitruppen angegriffen haben. Ähnlich wie ein schwarzer Block. Bei manchen könnte eine Erinnerung daran wach werden, dass man dergleichen über die ersten großen syrischen Demonstrationen damals auch in deutschen Berichten gelesen oder gehört hatte. Mit dem Verweis auf die staatliche Quelle hatte man das aber schnell als typische Propaganda eingeordnet. </w:t>
      </w:r>
    </w:p>
    <w:p w:rsidR="00A844AC" w:rsidRPr="00A844AC" w:rsidRDefault="00A844AC" w:rsidP="00A844A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A844AC">
        <w:rPr>
          <w:rFonts w:ascii="Times New Roman" w:eastAsia="Times New Roman" w:hAnsi="Times New Roman" w:cs="Times New Roman"/>
          <w:b/>
          <w:bCs/>
          <w:sz w:val="27"/>
          <w:szCs w:val="27"/>
          <w:lang w:eastAsia="de-DE"/>
        </w:rPr>
        <w:t>"Fremde in der Stadt"</w:t>
      </w:r>
    </w:p>
    <w:p w:rsidR="00A844AC" w:rsidRPr="00A844AC" w:rsidRDefault="00A844AC" w:rsidP="00A844AC">
      <w:pPr>
        <w:spacing w:before="100" w:beforeAutospacing="1" w:after="100" w:afterAutospacing="1" w:line="240" w:lineRule="auto"/>
        <w:rPr>
          <w:rFonts w:ascii="Times New Roman" w:eastAsia="Times New Roman" w:hAnsi="Times New Roman" w:cs="Times New Roman"/>
          <w:sz w:val="24"/>
          <w:szCs w:val="24"/>
          <w:lang w:eastAsia="de-DE"/>
        </w:rPr>
      </w:pPr>
      <w:r w:rsidRPr="00A844AC">
        <w:rPr>
          <w:rFonts w:ascii="Times New Roman" w:eastAsia="Times New Roman" w:hAnsi="Times New Roman" w:cs="Times New Roman"/>
          <w:sz w:val="24"/>
          <w:szCs w:val="24"/>
          <w:lang w:eastAsia="de-DE"/>
        </w:rPr>
        <w:t xml:space="preserve">Interessant ist im selben Zusammenhang ein Blick auf den Blogeintrag am </w:t>
      </w:r>
      <w:hyperlink r:id="rId11" w:history="1">
        <w:r w:rsidRPr="00A844AC">
          <w:rPr>
            <w:rFonts w:ascii="Times New Roman" w:eastAsia="Times New Roman" w:hAnsi="Times New Roman" w:cs="Times New Roman"/>
            <w:color w:val="0000FF"/>
            <w:sz w:val="24"/>
            <w:szCs w:val="24"/>
            <w:u w:val="single"/>
            <w:lang w:eastAsia="de-DE"/>
          </w:rPr>
          <w:t>26. März</w:t>
        </w:r>
      </w:hyperlink>
      <w:r w:rsidRPr="00A844AC">
        <w:rPr>
          <w:rFonts w:ascii="Times New Roman" w:eastAsia="Times New Roman" w:hAnsi="Times New Roman" w:cs="Times New Roman"/>
          <w:sz w:val="24"/>
          <w:szCs w:val="24"/>
          <w:lang w:eastAsia="de-DE"/>
        </w:rPr>
        <w:t xml:space="preserve">, als die Proteste, die mit Gewalt einhergingen, die Stimmung im Land beeinflusst haben und auch international größere Aufmerksamkeit </w:t>
      </w:r>
      <w:r w:rsidRPr="00A844AC">
        <w:rPr>
          <w:rFonts w:ascii="Times New Roman" w:eastAsia="Times New Roman" w:hAnsi="Times New Roman" w:cs="Times New Roman"/>
          <w:sz w:val="24"/>
          <w:szCs w:val="24"/>
          <w:lang w:eastAsia="de-DE"/>
        </w:rPr>
        <w:lastRenderedPageBreak/>
        <w:t xml:space="preserve">bekamen. Hier werden an mehreren Stellen von verschiedenen Augenzeugen, darunter auch vom Schwager des Blogbetreibers, von einem eigenartigen Phänomen berichtet: "Fremde in der Stadt". </w:t>
      </w:r>
    </w:p>
    <w:p w:rsidR="00A844AC" w:rsidRPr="00A844AC" w:rsidRDefault="00A844AC" w:rsidP="00A844AC">
      <w:pPr>
        <w:spacing w:before="100" w:beforeAutospacing="1" w:after="100" w:afterAutospacing="1" w:line="240" w:lineRule="auto"/>
        <w:rPr>
          <w:rFonts w:ascii="Times New Roman" w:eastAsia="Times New Roman" w:hAnsi="Times New Roman" w:cs="Times New Roman"/>
          <w:sz w:val="24"/>
          <w:szCs w:val="24"/>
          <w:lang w:eastAsia="de-DE"/>
        </w:rPr>
      </w:pPr>
      <w:r w:rsidRPr="00A844AC">
        <w:rPr>
          <w:rFonts w:ascii="Times New Roman" w:eastAsia="Times New Roman" w:hAnsi="Times New Roman" w:cs="Times New Roman"/>
          <w:sz w:val="24"/>
          <w:szCs w:val="24"/>
          <w:lang w:eastAsia="de-DE"/>
        </w:rPr>
        <w:t>Er erzählte, dass alle Sunniten, die in seinem Unternehmen arbeiten, von fremden Sunniten in der Stadt sprachen, die niemand kannte. Er war der Auffassung, dass sie in den Kämpfen gestern im Stadtzentrum (in Latakia) verstrickt waren. Dabei wurde auf eine Anzahl syrischer Soldaten und Polizisten geschossen.</w:t>
      </w:r>
    </w:p>
    <w:p w:rsidR="00A844AC" w:rsidRPr="00A844AC" w:rsidRDefault="00A844AC" w:rsidP="00A844AC">
      <w:pPr>
        <w:spacing w:before="100" w:beforeAutospacing="1" w:after="100" w:afterAutospacing="1" w:line="240" w:lineRule="auto"/>
        <w:rPr>
          <w:rFonts w:ascii="Times New Roman" w:eastAsia="Times New Roman" w:hAnsi="Times New Roman" w:cs="Times New Roman"/>
          <w:sz w:val="24"/>
          <w:szCs w:val="24"/>
          <w:lang w:eastAsia="de-DE"/>
        </w:rPr>
      </w:pPr>
      <w:r w:rsidRPr="00A844AC">
        <w:rPr>
          <w:rFonts w:ascii="Times New Roman" w:eastAsia="Times New Roman" w:hAnsi="Times New Roman" w:cs="Times New Roman"/>
          <w:sz w:val="24"/>
          <w:szCs w:val="24"/>
          <w:lang w:eastAsia="de-DE"/>
        </w:rPr>
        <w:t xml:space="preserve">Ähnliches berichten andere Zeugen aus Latakia. In </w:t>
      </w:r>
      <w:proofErr w:type="spellStart"/>
      <w:r w:rsidRPr="00A844AC">
        <w:rPr>
          <w:rFonts w:ascii="Times New Roman" w:eastAsia="Times New Roman" w:hAnsi="Times New Roman" w:cs="Times New Roman"/>
          <w:sz w:val="24"/>
          <w:szCs w:val="24"/>
          <w:lang w:eastAsia="de-DE"/>
        </w:rPr>
        <w:t>Deraa</w:t>
      </w:r>
      <w:proofErr w:type="spellEnd"/>
      <w:r w:rsidRPr="00A844AC">
        <w:rPr>
          <w:rFonts w:ascii="Times New Roman" w:eastAsia="Times New Roman" w:hAnsi="Times New Roman" w:cs="Times New Roman"/>
          <w:sz w:val="24"/>
          <w:szCs w:val="24"/>
          <w:lang w:eastAsia="de-DE"/>
        </w:rPr>
        <w:t xml:space="preserve"> wurden ebenfalls seltsame Fremde, die in Auseinandersetzungen verwickelt waren, gesichtet. Dazu ist von großen Pro-Assad-Demonstrationen in Damaskus und Aleppo zu lesen. </w:t>
      </w:r>
    </w:p>
    <w:p w:rsidR="00A844AC" w:rsidRPr="00A844AC" w:rsidRDefault="00A844AC" w:rsidP="00A844AC">
      <w:pPr>
        <w:spacing w:before="100" w:beforeAutospacing="1" w:after="100" w:afterAutospacing="1" w:line="240" w:lineRule="auto"/>
        <w:rPr>
          <w:rFonts w:ascii="Times New Roman" w:eastAsia="Times New Roman" w:hAnsi="Times New Roman" w:cs="Times New Roman"/>
          <w:sz w:val="24"/>
          <w:szCs w:val="24"/>
          <w:lang w:eastAsia="de-DE"/>
        </w:rPr>
      </w:pPr>
      <w:r w:rsidRPr="00A844AC">
        <w:rPr>
          <w:rFonts w:ascii="Times New Roman" w:eastAsia="Times New Roman" w:hAnsi="Times New Roman" w:cs="Times New Roman"/>
          <w:sz w:val="24"/>
          <w:szCs w:val="24"/>
          <w:lang w:eastAsia="de-DE"/>
        </w:rPr>
        <w:t xml:space="preserve">Dies setzt nun zum einen ein dickes Fragezeichen hinter die verbreitete Behauptung, die Proteste gegen </w:t>
      </w:r>
      <w:proofErr w:type="spellStart"/>
      <w:r w:rsidRPr="00A844AC">
        <w:rPr>
          <w:rFonts w:ascii="Times New Roman" w:eastAsia="Times New Roman" w:hAnsi="Times New Roman" w:cs="Times New Roman"/>
          <w:sz w:val="24"/>
          <w:szCs w:val="24"/>
          <w:lang w:eastAsia="de-DE"/>
        </w:rPr>
        <w:t>Baschar</w:t>
      </w:r>
      <w:proofErr w:type="spellEnd"/>
      <w:r w:rsidRPr="00A844AC">
        <w:rPr>
          <w:rFonts w:ascii="Times New Roman" w:eastAsia="Times New Roman" w:hAnsi="Times New Roman" w:cs="Times New Roman"/>
          <w:sz w:val="24"/>
          <w:szCs w:val="24"/>
          <w:lang w:eastAsia="de-DE"/>
        </w:rPr>
        <w:t xml:space="preserve"> al-Assad hätten eine Mehrheit hinter sich gehabt - diese Ansicht müsste sich zudem mit dem Phänomen auseinandersetzen, weshalb noch Anfang März 2011 der Zulauf bzw. die Anhängerschaft für eine Protestbewegung gegen die Regierung in Syrien als bemerkenswert gering </w:t>
      </w:r>
      <w:hyperlink r:id="rId12" w:history="1">
        <w:r w:rsidRPr="00A844AC">
          <w:rPr>
            <w:rFonts w:ascii="Times New Roman" w:eastAsia="Times New Roman" w:hAnsi="Times New Roman" w:cs="Times New Roman"/>
            <w:color w:val="0000FF"/>
            <w:sz w:val="24"/>
            <w:szCs w:val="24"/>
            <w:u w:val="single"/>
            <w:lang w:eastAsia="de-DE"/>
          </w:rPr>
          <w:t>eingeschätzt wurde</w:t>
        </w:r>
      </w:hyperlink>
      <w:r w:rsidRPr="00A844AC">
        <w:rPr>
          <w:rFonts w:ascii="Times New Roman" w:eastAsia="Times New Roman" w:hAnsi="Times New Roman" w:cs="Times New Roman"/>
          <w:sz w:val="24"/>
          <w:szCs w:val="24"/>
          <w:lang w:eastAsia="de-DE"/>
        </w:rPr>
        <w:t xml:space="preserve">. </w:t>
      </w:r>
    </w:p>
    <w:p w:rsidR="00A844AC" w:rsidRPr="00A844AC" w:rsidRDefault="00A844AC" w:rsidP="00A844AC">
      <w:pPr>
        <w:spacing w:before="100" w:beforeAutospacing="1" w:after="100" w:afterAutospacing="1" w:line="240" w:lineRule="auto"/>
        <w:rPr>
          <w:rFonts w:ascii="Times New Roman" w:eastAsia="Times New Roman" w:hAnsi="Times New Roman" w:cs="Times New Roman"/>
          <w:sz w:val="24"/>
          <w:szCs w:val="24"/>
          <w:lang w:eastAsia="de-DE"/>
        </w:rPr>
      </w:pPr>
      <w:r w:rsidRPr="00A844AC">
        <w:rPr>
          <w:rFonts w:ascii="Times New Roman" w:eastAsia="Times New Roman" w:hAnsi="Times New Roman" w:cs="Times New Roman"/>
          <w:sz w:val="24"/>
          <w:szCs w:val="24"/>
          <w:lang w:eastAsia="de-DE"/>
        </w:rPr>
        <w:t xml:space="preserve">Das für diese Anmerkung zur Berichterstattung interessantere Fragezeichen hat mit den "sunnitischen Fremdlingen" zu tun. Angesichts dessen, dass die syrische Regierung die Gewalt gegen die Demonstrationen damit begründete, dass in einer Moschee (Omari Moschee in </w:t>
      </w:r>
      <w:proofErr w:type="spellStart"/>
      <w:r w:rsidRPr="00A844AC">
        <w:rPr>
          <w:rFonts w:ascii="Times New Roman" w:eastAsia="Times New Roman" w:hAnsi="Times New Roman" w:cs="Times New Roman"/>
          <w:sz w:val="24"/>
          <w:szCs w:val="24"/>
          <w:lang w:eastAsia="de-DE"/>
        </w:rPr>
        <w:t>Deraa</w:t>
      </w:r>
      <w:proofErr w:type="spellEnd"/>
      <w:r w:rsidRPr="00A844AC">
        <w:rPr>
          <w:rFonts w:ascii="Times New Roman" w:eastAsia="Times New Roman" w:hAnsi="Times New Roman" w:cs="Times New Roman"/>
          <w:sz w:val="24"/>
          <w:szCs w:val="24"/>
          <w:lang w:eastAsia="de-DE"/>
        </w:rPr>
        <w:t xml:space="preserve">) Waffen gesammelt worden waren und sich dort eine Gruppe verschanzt habe, die gezielte Schüsse abgegeben haben soll (vgl. </w:t>
      </w:r>
      <w:hyperlink r:id="rId13" w:history="1">
        <w:r w:rsidRPr="00A844AC">
          <w:rPr>
            <w:rFonts w:ascii="Times New Roman" w:eastAsia="Times New Roman" w:hAnsi="Times New Roman" w:cs="Times New Roman"/>
            <w:color w:val="0000FF"/>
            <w:sz w:val="24"/>
            <w:szCs w:val="24"/>
            <w:u w:val="single"/>
            <w:lang w:eastAsia="de-DE"/>
          </w:rPr>
          <w:t>Eintrag vom 23. März</w:t>
        </w:r>
      </w:hyperlink>
      <w:r w:rsidRPr="00A844AC">
        <w:rPr>
          <w:rFonts w:ascii="Times New Roman" w:eastAsia="Times New Roman" w:hAnsi="Times New Roman" w:cs="Times New Roman"/>
          <w:sz w:val="24"/>
          <w:szCs w:val="24"/>
          <w:lang w:eastAsia="de-DE"/>
        </w:rPr>
        <w:t xml:space="preserve">), kommen dem heutigen Leser auch andere Szenarien in den Sinn, zum Beispiel in der Ukraine. </w:t>
      </w:r>
    </w:p>
    <w:p w:rsidR="00A844AC" w:rsidRPr="00A844AC" w:rsidRDefault="00A844AC" w:rsidP="00A844AC">
      <w:pPr>
        <w:spacing w:before="100" w:beforeAutospacing="1" w:after="100" w:afterAutospacing="1" w:line="240" w:lineRule="auto"/>
        <w:rPr>
          <w:rFonts w:ascii="Times New Roman" w:eastAsia="Times New Roman" w:hAnsi="Times New Roman" w:cs="Times New Roman"/>
          <w:sz w:val="24"/>
          <w:szCs w:val="24"/>
          <w:lang w:eastAsia="de-DE"/>
        </w:rPr>
      </w:pPr>
      <w:r w:rsidRPr="00A844AC">
        <w:rPr>
          <w:rFonts w:ascii="Times New Roman" w:eastAsia="Times New Roman" w:hAnsi="Times New Roman" w:cs="Times New Roman"/>
          <w:sz w:val="24"/>
          <w:szCs w:val="24"/>
          <w:lang w:eastAsia="de-DE"/>
        </w:rPr>
        <w:t xml:space="preserve">Gut in Erinnerung ist etwa, wie stark die Medien 2014 das Auftauchen der </w:t>
      </w:r>
      <w:hyperlink r:id="rId14" w:history="1">
        <w:r w:rsidRPr="00A844AC">
          <w:rPr>
            <w:rFonts w:ascii="Times New Roman" w:eastAsia="Times New Roman" w:hAnsi="Times New Roman" w:cs="Times New Roman"/>
            <w:color w:val="0000FF"/>
            <w:sz w:val="24"/>
            <w:szCs w:val="24"/>
            <w:u w:val="single"/>
            <w:lang w:eastAsia="de-DE"/>
          </w:rPr>
          <w:t>"grünen Männer"</w:t>
        </w:r>
      </w:hyperlink>
      <w:r w:rsidRPr="00A844AC">
        <w:rPr>
          <w:rFonts w:ascii="Times New Roman" w:eastAsia="Times New Roman" w:hAnsi="Times New Roman" w:cs="Times New Roman"/>
          <w:sz w:val="24"/>
          <w:szCs w:val="24"/>
          <w:lang w:eastAsia="de-DE"/>
        </w:rPr>
        <w:t xml:space="preserve"> in der Ukraine thematisierten. Geht es um russische Undercover-Aktionen, so war das in jedem Fall ein großes Thema. </w:t>
      </w:r>
    </w:p>
    <w:p w:rsidR="00A844AC" w:rsidRPr="00A844AC" w:rsidRDefault="00A844AC" w:rsidP="00A844AC">
      <w:pPr>
        <w:spacing w:before="100" w:beforeAutospacing="1" w:after="100" w:afterAutospacing="1" w:line="240" w:lineRule="auto"/>
        <w:rPr>
          <w:rFonts w:ascii="Times New Roman" w:eastAsia="Times New Roman" w:hAnsi="Times New Roman" w:cs="Times New Roman"/>
          <w:sz w:val="24"/>
          <w:szCs w:val="24"/>
          <w:lang w:eastAsia="de-DE"/>
        </w:rPr>
      </w:pPr>
      <w:r w:rsidRPr="00A844AC">
        <w:rPr>
          <w:rFonts w:ascii="Times New Roman" w:eastAsia="Times New Roman" w:hAnsi="Times New Roman" w:cs="Times New Roman"/>
          <w:sz w:val="24"/>
          <w:szCs w:val="24"/>
          <w:lang w:eastAsia="de-DE"/>
        </w:rPr>
        <w:t xml:space="preserve">Potentielle Undercover-Infiltrationen durch auswärtige Mächte in Syrien passten allerdings nicht in die 2011 vorherrschende Schablone der friedlichen Proteste - über die "unbekannten Sunniten in Syrien" wurde kein Wort verloren. Obwohl </w:t>
      </w:r>
      <w:proofErr w:type="spellStart"/>
      <w:r w:rsidRPr="00A844AC">
        <w:rPr>
          <w:rFonts w:ascii="Times New Roman" w:eastAsia="Times New Roman" w:hAnsi="Times New Roman" w:cs="Times New Roman"/>
          <w:sz w:val="24"/>
          <w:szCs w:val="24"/>
          <w:lang w:eastAsia="de-DE"/>
        </w:rPr>
        <w:t>Baschar</w:t>
      </w:r>
      <w:proofErr w:type="spellEnd"/>
      <w:r w:rsidRPr="00A844AC">
        <w:rPr>
          <w:rFonts w:ascii="Times New Roman" w:eastAsia="Times New Roman" w:hAnsi="Times New Roman" w:cs="Times New Roman"/>
          <w:sz w:val="24"/>
          <w:szCs w:val="24"/>
          <w:lang w:eastAsia="de-DE"/>
        </w:rPr>
        <w:t xml:space="preserve"> al-Assad in seiner ersten </w:t>
      </w:r>
      <w:hyperlink r:id="rId15" w:history="1">
        <w:r w:rsidRPr="00A844AC">
          <w:rPr>
            <w:rFonts w:ascii="Times New Roman" w:eastAsia="Times New Roman" w:hAnsi="Times New Roman" w:cs="Times New Roman"/>
            <w:color w:val="0000FF"/>
            <w:sz w:val="24"/>
            <w:szCs w:val="24"/>
            <w:u w:val="single"/>
            <w:lang w:eastAsia="de-DE"/>
          </w:rPr>
          <w:t>Rede</w:t>
        </w:r>
      </w:hyperlink>
      <w:r w:rsidRPr="00A844AC">
        <w:rPr>
          <w:rFonts w:ascii="Times New Roman" w:eastAsia="Times New Roman" w:hAnsi="Times New Roman" w:cs="Times New Roman"/>
          <w:sz w:val="24"/>
          <w:szCs w:val="24"/>
          <w:lang w:eastAsia="de-DE"/>
        </w:rPr>
        <w:t xml:space="preserve"> zu den Vorgängen im Land, am 30. März, ausgiebig auf seinen Verdacht der Konspiration, geschürt von anderen Ländern, einging. Das wurde damals als Propaganda ignoriert. Das ist heute nicht mehr so leicht. Auch das gehört zum freien Fall. </w:t>
      </w:r>
    </w:p>
    <w:p w:rsidR="00A844AC" w:rsidRPr="00A844AC" w:rsidRDefault="00A844AC" w:rsidP="00A844AC">
      <w:pPr>
        <w:spacing w:before="100" w:beforeAutospacing="1" w:after="100" w:afterAutospacing="1" w:line="240" w:lineRule="auto"/>
        <w:rPr>
          <w:rFonts w:ascii="Times New Roman" w:eastAsia="Times New Roman" w:hAnsi="Times New Roman" w:cs="Times New Roman"/>
          <w:sz w:val="24"/>
          <w:szCs w:val="24"/>
          <w:lang w:eastAsia="de-DE"/>
        </w:rPr>
      </w:pPr>
      <w:r w:rsidRPr="00A844AC">
        <w:rPr>
          <w:rFonts w:ascii="Times New Roman" w:eastAsia="Times New Roman" w:hAnsi="Times New Roman" w:cs="Times New Roman"/>
          <w:b/>
          <w:bCs/>
          <w:sz w:val="24"/>
          <w:szCs w:val="24"/>
          <w:lang w:eastAsia="de-DE"/>
        </w:rPr>
        <w:t>Ergänzung:</w:t>
      </w:r>
      <w:r w:rsidRPr="00A844AC">
        <w:rPr>
          <w:rFonts w:ascii="Times New Roman" w:eastAsia="Times New Roman" w:hAnsi="Times New Roman" w:cs="Times New Roman"/>
          <w:sz w:val="24"/>
          <w:szCs w:val="24"/>
          <w:lang w:eastAsia="de-DE"/>
        </w:rPr>
        <w:t xml:space="preserve"> </w:t>
      </w:r>
    </w:p>
    <w:p w:rsidR="00A844AC" w:rsidRPr="00A844AC" w:rsidRDefault="00A844AC" w:rsidP="00A844AC">
      <w:pPr>
        <w:spacing w:before="100" w:beforeAutospacing="1" w:after="100" w:afterAutospacing="1" w:line="240" w:lineRule="auto"/>
        <w:rPr>
          <w:rFonts w:ascii="Times New Roman" w:eastAsia="Times New Roman" w:hAnsi="Times New Roman" w:cs="Times New Roman"/>
          <w:sz w:val="24"/>
          <w:szCs w:val="24"/>
          <w:lang w:eastAsia="de-DE"/>
        </w:rPr>
      </w:pPr>
      <w:r w:rsidRPr="00A844AC">
        <w:rPr>
          <w:rFonts w:ascii="Times New Roman" w:eastAsia="Times New Roman" w:hAnsi="Times New Roman" w:cs="Times New Roman"/>
          <w:sz w:val="24"/>
          <w:szCs w:val="24"/>
          <w:lang w:eastAsia="de-DE"/>
        </w:rPr>
        <w:t xml:space="preserve">Nicht verschwiegen werden soll an dieser Stelle, dass der Autor selbst nicht der Überzeugung ist, dass die Proteste in Syrien, die im März 2011 größere Formen annahmen, einzig auf das Werk von Islamisten und ausländischen </w:t>
      </w:r>
      <w:proofErr w:type="spellStart"/>
      <w:r w:rsidRPr="00A844AC">
        <w:rPr>
          <w:rFonts w:ascii="Times New Roman" w:eastAsia="Times New Roman" w:hAnsi="Times New Roman" w:cs="Times New Roman"/>
          <w:sz w:val="24"/>
          <w:szCs w:val="24"/>
          <w:lang w:eastAsia="de-DE"/>
        </w:rPr>
        <w:t>Anheizern</w:t>
      </w:r>
      <w:proofErr w:type="spellEnd"/>
      <w:r w:rsidRPr="00A844AC">
        <w:rPr>
          <w:rFonts w:ascii="Times New Roman" w:eastAsia="Times New Roman" w:hAnsi="Times New Roman" w:cs="Times New Roman"/>
          <w:sz w:val="24"/>
          <w:szCs w:val="24"/>
          <w:lang w:eastAsia="de-DE"/>
        </w:rPr>
        <w:t xml:space="preserve">, Agenten oder Gruppierungen zurückzuführen sei. As-Saad Mohamad, der Chefredakteur der syrischen Zeitung </w:t>
      </w:r>
      <w:proofErr w:type="spellStart"/>
      <w:r w:rsidRPr="00A844AC">
        <w:rPr>
          <w:rFonts w:ascii="Times New Roman" w:eastAsia="Times New Roman" w:hAnsi="Times New Roman" w:cs="Times New Roman"/>
          <w:sz w:val="24"/>
          <w:szCs w:val="24"/>
          <w:lang w:eastAsia="de-DE"/>
        </w:rPr>
        <w:t>Kassioun</w:t>
      </w:r>
      <w:proofErr w:type="spellEnd"/>
      <w:r w:rsidRPr="00A844AC">
        <w:rPr>
          <w:rFonts w:ascii="Times New Roman" w:eastAsia="Times New Roman" w:hAnsi="Times New Roman" w:cs="Times New Roman"/>
          <w:sz w:val="24"/>
          <w:szCs w:val="24"/>
          <w:lang w:eastAsia="de-DE"/>
        </w:rPr>
        <w:t xml:space="preserve">, den Kommunisten </w:t>
      </w:r>
      <w:proofErr w:type="spellStart"/>
      <w:r w:rsidRPr="00A844AC">
        <w:rPr>
          <w:rFonts w:ascii="Times New Roman" w:eastAsia="Times New Roman" w:hAnsi="Times New Roman" w:cs="Times New Roman"/>
          <w:sz w:val="24"/>
          <w:szCs w:val="24"/>
          <w:lang w:eastAsia="de-DE"/>
        </w:rPr>
        <w:t>nahestehend</w:t>
      </w:r>
      <w:proofErr w:type="spellEnd"/>
      <w:r w:rsidRPr="00A844AC">
        <w:rPr>
          <w:rFonts w:ascii="Times New Roman" w:eastAsia="Times New Roman" w:hAnsi="Times New Roman" w:cs="Times New Roman"/>
          <w:sz w:val="24"/>
          <w:szCs w:val="24"/>
          <w:lang w:eastAsia="de-DE"/>
        </w:rPr>
        <w:t xml:space="preserve">, </w:t>
      </w:r>
      <w:hyperlink r:id="rId16" w:history="1">
        <w:r w:rsidRPr="00A844AC">
          <w:rPr>
            <w:rFonts w:ascii="Times New Roman" w:eastAsia="Times New Roman" w:hAnsi="Times New Roman" w:cs="Times New Roman"/>
            <w:color w:val="0000FF"/>
            <w:sz w:val="24"/>
            <w:szCs w:val="24"/>
            <w:u w:val="single"/>
            <w:lang w:eastAsia="de-DE"/>
          </w:rPr>
          <w:t>äußerte</w:t>
        </w:r>
      </w:hyperlink>
      <w:r w:rsidRPr="00A844AC">
        <w:rPr>
          <w:rFonts w:ascii="Times New Roman" w:eastAsia="Times New Roman" w:hAnsi="Times New Roman" w:cs="Times New Roman"/>
          <w:sz w:val="24"/>
          <w:szCs w:val="24"/>
          <w:lang w:eastAsia="de-DE"/>
        </w:rPr>
        <w:t xml:space="preserve"> Ursachen für die Proteste, die meiner Meinung nach eine wichtige Rolle spielten. </w:t>
      </w:r>
    </w:p>
    <w:p w:rsidR="00A844AC" w:rsidRPr="00A844AC" w:rsidRDefault="00A844AC" w:rsidP="00A844AC">
      <w:pPr>
        <w:spacing w:before="100" w:beforeAutospacing="1" w:after="100" w:afterAutospacing="1" w:line="240" w:lineRule="auto"/>
        <w:rPr>
          <w:rFonts w:ascii="Times New Roman" w:eastAsia="Times New Roman" w:hAnsi="Times New Roman" w:cs="Times New Roman"/>
          <w:sz w:val="24"/>
          <w:szCs w:val="24"/>
          <w:lang w:eastAsia="de-DE"/>
        </w:rPr>
      </w:pPr>
      <w:r w:rsidRPr="00A844AC">
        <w:rPr>
          <w:rFonts w:ascii="Times New Roman" w:eastAsia="Times New Roman" w:hAnsi="Times New Roman" w:cs="Times New Roman"/>
          <w:sz w:val="24"/>
          <w:szCs w:val="24"/>
          <w:lang w:eastAsia="de-DE"/>
        </w:rPr>
        <w:t>Die schwierige wirtschaftliche Situation war im März 2011 ein großes Thema des im obigen Artikel genannten Blogs. So ist nicht einfach vom Tisch zu wischen, was Saad Mohamad im Juli 2011 als "wichtigsten Grund" der Protestbewegung nannte - auch hier spielt allerdings Einflussnahme von außen eine wichtige Rolle, aber womöglich auch die Folgen der Klimaerwärmung (</w:t>
      </w:r>
      <w:hyperlink r:id="rId17" w:history="1">
        <w:r w:rsidRPr="00A844AC">
          <w:rPr>
            <w:rFonts w:ascii="Times New Roman" w:eastAsia="Times New Roman" w:hAnsi="Times New Roman" w:cs="Times New Roman"/>
            <w:color w:val="0000FF"/>
            <w:sz w:val="24"/>
            <w:szCs w:val="24"/>
            <w:u w:val="single"/>
            <w:lang w:eastAsia="de-DE"/>
          </w:rPr>
          <w:t>Gescheiterte Staaten und Klimakatastrophe</w:t>
        </w:r>
      </w:hyperlink>
      <w:r w:rsidRPr="00A844AC">
        <w:rPr>
          <w:rFonts w:ascii="Times New Roman" w:eastAsia="Times New Roman" w:hAnsi="Times New Roman" w:cs="Times New Roman"/>
          <w:sz w:val="24"/>
          <w:szCs w:val="24"/>
          <w:lang w:eastAsia="de-DE"/>
        </w:rPr>
        <w:t xml:space="preserve">): </w:t>
      </w:r>
    </w:p>
    <w:p w:rsidR="00A844AC" w:rsidRPr="00A844AC" w:rsidRDefault="00A844AC" w:rsidP="00A844AC">
      <w:pPr>
        <w:spacing w:before="100" w:beforeAutospacing="1" w:after="100" w:afterAutospacing="1" w:line="240" w:lineRule="auto"/>
        <w:rPr>
          <w:rFonts w:ascii="Times New Roman" w:eastAsia="Times New Roman" w:hAnsi="Times New Roman" w:cs="Times New Roman"/>
          <w:sz w:val="24"/>
          <w:szCs w:val="24"/>
          <w:lang w:eastAsia="de-DE"/>
        </w:rPr>
      </w:pPr>
      <w:r w:rsidRPr="00A844AC">
        <w:rPr>
          <w:rFonts w:ascii="Times New Roman" w:eastAsia="Times New Roman" w:hAnsi="Times New Roman" w:cs="Times New Roman"/>
          <w:sz w:val="24"/>
          <w:szCs w:val="24"/>
          <w:lang w:eastAsia="de-DE"/>
        </w:rPr>
        <w:t xml:space="preserve">Der wichtigste Grund ist die wirtschaftliche Situation. Die neoliberale Politik hat die Gesellschaft in Armut gestürzt. Junge Leute sind arbeitslos, viele sind sozial abgestiegen, die Kriminalität hat zugenommen, auch die Prostitution. Die Regierung hat Geld von der Weltbank genommen und sich zu bestimmten Maßnahmen verpflichtet, die die Lage der Bevölkerung verschlechtern. Und erstmals hat sie um Hilfe des Welternährungsprogramms gebeten. Syrien hatte immer genügend Saatvorräte für vier, fünf Jahre. Davon ist nichts übrig geblieben. Der Staat </w:t>
      </w:r>
      <w:proofErr w:type="spellStart"/>
      <w:r w:rsidRPr="00A844AC">
        <w:rPr>
          <w:rFonts w:ascii="Times New Roman" w:eastAsia="Times New Roman" w:hAnsi="Times New Roman" w:cs="Times New Roman"/>
          <w:sz w:val="24"/>
          <w:szCs w:val="24"/>
          <w:lang w:eastAsia="de-DE"/>
        </w:rPr>
        <w:t>muß</w:t>
      </w:r>
      <w:proofErr w:type="spellEnd"/>
      <w:r w:rsidRPr="00A844AC">
        <w:rPr>
          <w:rFonts w:ascii="Times New Roman" w:eastAsia="Times New Roman" w:hAnsi="Times New Roman" w:cs="Times New Roman"/>
          <w:sz w:val="24"/>
          <w:szCs w:val="24"/>
          <w:lang w:eastAsia="de-DE"/>
        </w:rPr>
        <w:t xml:space="preserve"> Saatgut und Weizen aus dem Ausland ankaufen.</w:t>
      </w:r>
    </w:p>
    <w:sectPr w:rsidR="00A844AC" w:rsidRPr="00A844AC" w:rsidSect="00A844AC">
      <w:pgSz w:w="11906" w:h="16838"/>
      <w:pgMar w:top="1417" w:right="424"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A844AC"/>
    <w:rsid w:val="0050057E"/>
    <w:rsid w:val="006062C7"/>
    <w:rsid w:val="00A844AC"/>
    <w:rsid w:val="00B648D9"/>
    <w:rsid w:val="00C94C44"/>
    <w:rsid w:val="00F3655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36554"/>
  </w:style>
  <w:style w:type="paragraph" w:styleId="berschrift1">
    <w:name w:val="heading 1"/>
    <w:basedOn w:val="Standard"/>
    <w:next w:val="Standard"/>
    <w:link w:val="berschrift1Zchn"/>
    <w:uiPriority w:val="9"/>
    <w:qFormat/>
    <w:rsid w:val="00A844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A844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link w:val="berschrift3Zchn"/>
    <w:uiPriority w:val="9"/>
    <w:qFormat/>
    <w:rsid w:val="00A844AC"/>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A844AC"/>
    <w:rPr>
      <w:rFonts w:ascii="Times New Roman" w:eastAsia="Times New Roman" w:hAnsi="Times New Roman" w:cs="Times New Roman"/>
      <w:b/>
      <w:bCs/>
      <w:sz w:val="27"/>
      <w:szCs w:val="27"/>
      <w:lang w:eastAsia="de-DE"/>
    </w:rPr>
  </w:style>
  <w:style w:type="paragraph" w:customStyle="1" w:styleId="text">
    <w:name w:val="text"/>
    <w:basedOn w:val="Standard"/>
    <w:rsid w:val="00A844A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A844AC"/>
    <w:rPr>
      <w:color w:val="0000FF"/>
      <w:u w:val="single"/>
    </w:rPr>
  </w:style>
  <w:style w:type="character" w:customStyle="1" w:styleId="berschrift1Zchn">
    <w:name w:val="Überschrift 1 Zchn"/>
    <w:basedOn w:val="Absatz-Standardschriftart"/>
    <w:link w:val="berschrift1"/>
    <w:uiPriority w:val="9"/>
    <w:rsid w:val="00A844AC"/>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A844AC"/>
    <w:rPr>
      <w:rFonts w:asciiTheme="majorHAnsi" w:eastAsiaTheme="majorEastAsia" w:hAnsiTheme="majorHAnsi" w:cstheme="majorBidi"/>
      <w:b/>
      <w:bCs/>
      <w:color w:val="4F81BD" w:themeColor="accent1"/>
      <w:sz w:val="26"/>
      <w:szCs w:val="26"/>
    </w:rPr>
  </w:style>
  <w:style w:type="character" w:customStyle="1" w:styleId="vcard">
    <w:name w:val="vcard"/>
    <w:basedOn w:val="Absatz-Standardschriftart"/>
    <w:rsid w:val="00A844AC"/>
  </w:style>
  <w:style w:type="character" w:customStyle="1" w:styleId="fn">
    <w:name w:val="fn"/>
    <w:basedOn w:val="Absatz-Standardschriftart"/>
    <w:rsid w:val="00A844AC"/>
  </w:style>
  <w:style w:type="character" w:customStyle="1" w:styleId="date">
    <w:name w:val="date"/>
    <w:basedOn w:val="Absatz-Standardschriftart"/>
    <w:rsid w:val="00A844AC"/>
  </w:style>
</w:styles>
</file>

<file path=word/webSettings.xml><?xml version="1.0" encoding="utf-8"?>
<w:webSettings xmlns:r="http://schemas.openxmlformats.org/officeDocument/2006/relationships" xmlns:w="http://schemas.openxmlformats.org/wordprocessingml/2006/main">
  <w:divs>
    <w:div w:id="585268031">
      <w:bodyDiv w:val="1"/>
      <w:marLeft w:val="0"/>
      <w:marRight w:val="0"/>
      <w:marTop w:val="0"/>
      <w:marBottom w:val="0"/>
      <w:divBdr>
        <w:top w:val="none" w:sz="0" w:space="0" w:color="auto"/>
        <w:left w:val="none" w:sz="0" w:space="0" w:color="auto"/>
        <w:bottom w:val="none" w:sz="0" w:space="0" w:color="auto"/>
        <w:right w:val="none" w:sz="0" w:space="0" w:color="auto"/>
      </w:divBdr>
      <w:divsChild>
        <w:div w:id="2028679527">
          <w:marLeft w:val="0"/>
          <w:marRight w:val="0"/>
          <w:marTop w:val="0"/>
          <w:marBottom w:val="0"/>
          <w:divBdr>
            <w:top w:val="none" w:sz="0" w:space="0" w:color="auto"/>
            <w:left w:val="none" w:sz="0" w:space="0" w:color="auto"/>
            <w:bottom w:val="none" w:sz="0" w:space="0" w:color="auto"/>
            <w:right w:val="none" w:sz="0" w:space="0" w:color="auto"/>
          </w:divBdr>
        </w:div>
        <w:div w:id="672071727">
          <w:marLeft w:val="0"/>
          <w:marRight w:val="0"/>
          <w:marTop w:val="0"/>
          <w:marBottom w:val="0"/>
          <w:divBdr>
            <w:top w:val="none" w:sz="0" w:space="0" w:color="auto"/>
            <w:left w:val="none" w:sz="0" w:space="0" w:color="auto"/>
            <w:bottom w:val="none" w:sz="0" w:space="0" w:color="auto"/>
            <w:right w:val="none" w:sz="0" w:space="0" w:color="auto"/>
          </w:divBdr>
          <w:divsChild>
            <w:div w:id="14334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5261">
      <w:bodyDiv w:val="1"/>
      <w:marLeft w:val="0"/>
      <w:marRight w:val="0"/>
      <w:marTop w:val="0"/>
      <w:marBottom w:val="0"/>
      <w:divBdr>
        <w:top w:val="none" w:sz="0" w:space="0" w:color="auto"/>
        <w:left w:val="none" w:sz="0" w:space="0" w:color="auto"/>
        <w:bottom w:val="none" w:sz="0" w:space="0" w:color="auto"/>
        <w:right w:val="none" w:sz="0" w:space="0" w:color="auto"/>
      </w:divBdr>
      <w:divsChild>
        <w:div w:id="138570613">
          <w:marLeft w:val="0"/>
          <w:marRight w:val="0"/>
          <w:marTop w:val="0"/>
          <w:marBottom w:val="0"/>
          <w:divBdr>
            <w:top w:val="none" w:sz="0" w:space="0" w:color="auto"/>
            <w:left w:val="none" w:sz="0" w:space="0" w:color="auto"/>
            <w:bottom w:val="none" w:sz="0" w:space="0" w:color="auto"/>
            <w:right w:val="none" w:sz="0" w:space="0" w:color="auto"/>
          </w:divBdr>
          <w:divsChild>
            <w:div w:id="451747432">
              <w:marLeft w:val="0"/>
              <w:marRight w:val="0"/>
              <w:marTop w:val="0"/>
              <w:marBottom w:val="0"/>
              <w:divBdr>
                <w:top w:val="none" w:sz="0" w:space="0" w:color="auto"/>
                <w:left w:val="none" w:sz="0" w:space="0" w:color="auto"/>
                <w:bottom w:val="none" w:sz="0" w:space="0" w:color="auto"/>
                <w:right w:val="none" w:sz="0" w:space="0" w:color="auto"/>
              </w:divBdr>
            </w:div>
          </w:divsChild>
        </w:div>
        <w:div w:id="1575555154">
          <w:marLeft w:val="0"/>
          <w:marRight w:val="0"/>
          <w:marTop w:val="0"/>
          <w:marBottom w:val="0"/>
          <w:divBdr>
            <w:top w:val="none" w:sz="0" w:space="0" w:color="auto"/>
            <w:left w:val="none" w:sz="0" w:space="0" w:color="auto"/>
            <w:bottom w:val="none" w:sz="0" w:space="0" w:color="auto"/>
            <w:right w:val="none" w:sz="0" w:space="0" w:color="auto"/>
          </w:divBdr>
          <w:divsChild>
            <w:div w:id="108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iegel.de/politik/ausland/syrien-fuenf-jahre-buergerkrieg-es-geht-doch-noch-schlimmer-a-1082184.html" TargetMode="External"/><Relationship Id="rId13" Type="http://schemas.openxmlformats.org/officeDocument/2006/relationships/hyperlink" Target="http://www.joshualandis.com/blog/deraa-the-government-takes-of-its-gloves-as-sectarianism-rears-its-hea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pb.de/politik/hintergrund-aktuell/156632/buergerkrieg-in-syrien-15-03-2013" TargetMode="External"/><Relationship Id="rId12" Type="http://schemas.openxmlformats.org/officeDocument/2006/relationships/hyperlink" Target="http://www.joshualandis.com/blog/the-revolutions-what-do-they-mean/" TargetMode="External"/><Relationship Id="rId17" Type="http://schemas.openxmlformats.org/officeDocument/2006/relationships/hyperlink" Target="http://www.heise.de/tp/artikel/47/47647/" TargetMode="External"/><Relationship Id="rId2" Type="http://schemas.openxmlformats.org/officeDocument/2006/relationships/styles" Target="styles.xml"/><Relationship Id="rId16" Type="http://schemas.openxmlformats.org/officeDocument/2006/relationships/hyperlink" Target="http://www.ag-friedensforschung.de/regionen/Syrien/dialog6.html" TargetMode="External"/><Relationship Id="rId1" Type="http://schemas.openxmlformats.org/officeDocument/2006/relationships/customXml" Target="../customXml/item1.xml"/><Relationship Id="rId6" Type="http://schemas.openxmlformats.org/officeDocument/2006/relationships/hyperlink" Target="http://www.lemonde.fr/proche-orient/visuel/2016/03/15/du-soulevement-populaire-au-conflit-international-cinq-ans-de-guerre-en-syrie_4882825_3218.html" TargetMode="External"/><Relationship Id="rId11" Type="http://schemas.openxmlformats.org/officeDocument/2006/relationships/hyperlink" Target="http://www.joshualandis.com/blog/syria-dividing-most-large-cities-calm-the-troubles-in-latakia-lead-to-army-being-deployed-there/" TargetMode="External"/><Relationship Id="rId5" Type="http://schemas.openxmlformats.org/officeDocument/2006/relationships/hyperlink" Target="http://www.heise.de/tp/autor/thomaspany/default.html" TargetMode="External"/><Relationship Id="rId15" Type="http://schemas.openxmlformats.org/officeDocument/2006/relationships/hyperlink" Target="http://www.al-bab.com/arab/docs/syria/bashar_assad_speech_110330.htm" TargetMode="External"/><Relationship Id="rId10" Type="http://schemas.openxmlformats.org/officeDocument/2006/relationships/hyperlink" Target="http://www.joshualandis.com/blog/three-killed-in-deraa-demonstr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joshualandis.com/blog" TargetMode="External"/><Relationship Id="rId14" Type="http://schemas.openxmlformats.org/officeDocument/2006/relationships/hyperlink" Target="http://www.faz.net/aktuell/politik/ausland/europa/konflikt-in-der-ostukraine-wer-sind-die-gruenen-maenner-12905158.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0C7CB-AC2B-4A09-BE4E-D98AC672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1189</Words>
  <Characters>7492</Characters>
  <Application>Microsoft Office Word</Application>
  <DocSecurity>0</DocSecurity>
  <Lines>62</Lines>
  <Paragraphs>17</Paragraphs>
  <ScaleCrop>false</ScaleCrop>
  <Company/>
  <LinksUpToDate>false</LinksUpToDate>
  <CharactersWithSpaces>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cp:lastPrinted>2016-03-16T16:51:00Z</cp:lastPrinted>
  <dcterms:created xsi:type="dcterms:W3CDTF">2016-03-16T16:49:00Z</dcterms:created>
  <dcterms:modified xsi:type="dcterms:W3CDTF">2016-03-16T16:51:00Z</dcterms:modified>
</cp:coreProperties>
</file>