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EA" w:rsidRPr="00A470EA" w:rsidRDefault="00A470EA" w:rsidP="00A470EA">
      <w:pPr>
        <w:spacing w:before="100" w:beforeAutospacing="1" w:after="100" w:afterAutospacing="1" w:line="240" w:lineRule="auto"/>
        <w:ind w:hanging="142"/>
        <w:outlineLvl w:val="2"/>
        <w:rPr>
          <w:rFonts w:ascii="Times New Roman" w:eastAsia="Times New Roman" w:hAnsi="Times New Roman" w:cs="Times New Roman"/>
          <w:b/>
          <w:bCs/>
          <w:sz w:val="27"/>
          <w:szCs w:val="27"/>
          <w:lang w:eastAsia="de-DE"/>
        </w:rPr>
      </w:pPr>
      <w:r w:rsidRPr="00A470EA">
        <w:rPr>
          <w:rFonts w:ascii="Times New Roman" w:eastAsia="Times New Roman" w:hAnsi="Times New Roman" w:cs="Times New Roman"/>
          <w:b/>
          <w:bCs/>
          <w:sz w:val="27"/>
          <w:szCs w:val="27"/>
          <w:lang w:eastAsia="de-DE"/>
        </w:rPr>
        <w:t>„Die Kriege der Zukunft könnten Gen-Kriege sein“</w:t>
      </w:r>
      <w:r>
        <w:rPr>
          <w:rFonts w:ascii="Times New Roman" w:eastAsia="Times New Roman" w:hAnsi="Times New Roman" w:cs="Times New Roman"/>
          <w:b/>
          <w:bCs/>
          <w:sz w:val="27"/>
          <w:szCs w:val="27"/>
          <w:lang w:eastAsia="de-DE"/>
        </w:rPr>
        <w:t xml:space="preserve">  </w:t>
      </w:r>
      <w:r>
        <w:t>24. September 2015 um 9:16 Uhr NDS</w:t>
      </w:r>
    </w:p>
    <w:p w:rsidR="00A470EA" w:rsidRPr="00A470EA" w:rsidRDefault="00A470EA" w:rsidP="00A470EA">
      <w:pPr>
        <w:spacing w:after="0"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0"/>
          <w:szCs w:val="20"/>
          <w:lang w:eastAsia="de-DE"/>
        </w:rPr>
        <w:t xml:space="preserve">Verantwortlich: </w:t>
      </w:r>
      <w:hyperlink r:id="rId5" w:tooltip="Beiträge von Jens Berger" w:history="1">
        <w:r w:rsidRPr="00A470EA">
          <w:rPr>
            <w:rFonts w:ascii="Times New Roman" w:eastAsia="Times New Roman" w:hAnsi="Times New Roman" w:cs="Times New Roman"/>
            <w:color w:val="0000FF"/>
            <w:sz w:val="20"/>
            <w:u w:val="single"/>
            <w:lang w:eastAsia="de-DE"/>
          </w:rPr>
          <w:t>Jens Berger</w:t>
        </w:r>
      </w:hyperlink>
      <w:r w:rsidRPr="00A470EA">
        <w:rPr>
          <w:rFonts w:ascii="Times New Roman" w:eastAsia="Times New Roman" w:hAnsi="Times New Roman" w:cs="Times New Roman"/>
          <w:sz w:val="20"/>
          <w:szCs w:val="20"/>
          <w:lang w:eastAsia="de-DE"/>
        </w:rPr>
        <w:t xml:space="preserve"> </w:t>
      </w:r>
    </w:p>
    <w:p w:rsidR="00A470EA" w:rsidRPr="00A470EA" w:rsidRDefault="00A470EA" w:rsidP="00A470EA">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Heike Kn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ke Knops"/>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Die Militärs agieren mit viel Fantasie und vor allem ohne Skrupel – durch alle Jahrhunderte hindurch. Von den Römischen Soldaten, die faulende Tierkadaver in den Brunnen ihrer Feinde versenkten, bis hin zum japanischen Angriff auf China mit pestverseuchten Flöhen 1942. Zur militärisch organisierten Barbarei und ihren Befürchtungen, die Kriege der Zukunft könnten „Genkriege“ sein, sprach </w:t>
      </w:r>
      <w:r w:rsidRPr="00A470EA">
        <w:rPr>
          <w:rFonts w:ascii="Times New Roman" w:eastAsia="Times New Roman" w:hAnsi="Times New Roman" w:cs="Times New Roman"/>
          <w:b/>
          <w:bCs/>
          <w:sz w:val="24"/>
          <w:szCs w:val="24"/>
          <w:lang w:eastAsia="de-DE"/>
        </w:rPr>
        <w:t>Jens Wernicke</w:t>
      </w:r>
      <w:r w:rsidRPr="00A470EA">
        <w:rPr>
          <w:rFonts w:ascii="Times New Roman" w:eastAsia="Times New Roman" w:hAnsi="Times New Roman" w:cs="Times New Roman"/>
          <w:sz w:val="24"/>
          <w:szCs w:val="24"/>
          <w:lang w:eastAsia="de-DE"/>
        </w:rPr>
        <w:t xml:space="preserve"> sprach mit der Friedensaktivistin, promovierten Philosophin und Bioethikerin </w:t>
      </w:r>
      <w:r w:rsidRPr="00A470EA">
        <w:rPr>
          <w:rFonts w:ascii="Times New Roman" w:eastAsia="Times New Roman" w:hAnsi="Times New Roman" w:cs="Times New Roman"/>
          <w:b/>
          <w:bCs/>
          <w:sz w:val="24"/>
          <w:szCs w:val="24"/>
          <w:lang w:eastAsia="de-DE"/>
        </w:rPr>
        <w:t>Heike Knops</w:t>
      </w:r>
      <w:r w:rsidRPr="00A470EA">
        <w:rPr>
          <w:rFonts w:ascii="Times New Roman" w:eastAsia="Times New Roman" w:hAnsi="Times New Roman" w:cs="Times New Roman"/>
          <w:sz w:val="24"/>
          <w:szCs w:val="24"/>
          <w:lang w:eastAsia="de-DE"/>
        </w:rPr>
        <w:t>.</w:t>
      </w:r>
      <w:r w:rsidRPr="00A470EA">
        <w:rPr>
          <w:rFonts w:ascii="Times New Roman" w:eastAsia="Times New Roman" w:hAnsi="Times New Roman" w:cs="Times New Roman"/>
          <w:sz w:val="24"/>
          <w:szCs w:val="24"/>
          <w:lang w:eastAsia="de-DE"/>
        </w:rPr>
        <w:br/>
      </w:r>
      <w:r w:rsidRPr="00A470EA">
        <w:rPr>
          <w:rFonts w:ascii="Times New Roman" w:eastAsia="Times New Roman" w:hAnsi="Times New Roman" w:cs="Times New Roman"/>
          <w:sz w:val="24"/>
          <w:szCs w:val="24"/>
          <w:lang w:eastAsia="de-DE"/>
        </w:rPr>
        <w:br/>
      </w:r>
      <w:r w:rsidRPr="00A470EA">
        <w:rPr>
          <w:rFonts w:ascii="Times New Roman" w:eastAsia="Times New Roman" w:hAnsi="Times New Roman" w:cs="Times New Roman"/>
          <w:b/>
          <w:bCs/>
          <w:sz w:val="24"/>
          <w:szCs w:val="24"/>
          <w:lang w:eastAsia="de-DE"/>
        </w:rPr>
        <w:t xml:space="preserve">Frau Knops, Sie haben auf der diesjährigen </w:t>
      </w:r>
      <w:hyperlink r:id="rId7" w:history="1">
        <w:r w:rsidRPr="00A470EA">
          <w:rPr>
            <w:rFonts w:ascii="Times New Roman" w:eastAsia="Times New Roman" w:hAnsi="Times New Roman" w:cs="Times New Roman"/>
            <w:b/>
            <w:bCs/>
            <w:color w:val="0000FF"/>
            <w:sz w:val="24"/>
            <w:szCs w:val="24"/>
            <w:u w:val="single"/>
            <w:lang w:eastAsia="de-DE"/>
          </w:rPr>
          <w:t>Regionalen Antikriegskonferenz</w:t>
        </w:r>
      </w:hyperlink>
      <w:r w:rsidRPr="00A470EA">
        <w:rPr>
          <w:rFonts w:ascii="Times New Roman" w:eastAsia="Times New Roman" w:hAnsi="Times New Roman" w:cs="Times New Roman"/>
          <w:b/>
          <w:bCs/>
          <w:sz w:val="24"/>
          <w:szCs w:val="24"/>
          <w:lang w:eastAsia="de-DE"/>
        </w:rPr>
        <w:t xml:space="preserve"> zur „Gegenwart und Zukunft militärischer Nutzung von Gentechnik“ gesprochen. Warum geht es dabei?</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Es freut mich, dass Sie sich dafür interessieren, denn nach meiner Einschätzung gibt es viel zu wenig Öffentlichkeit zu diesem Thema.</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Die militärische Nutzung von Gentechnik fällt in den Bereich der biologischen Kriegsführung. Nachdem bis 2014 eine große Zahl von Staaten die </w:t>
      </w:r>
      <w:hyperlink r:id="rId8" w:history="1">
        <w:r w:rsidRPr="00A470EA">
          <w:rPr>
            <w:rFonts w:ascii="Times New Roman" w:eastAsia="Times New Roman" w:hAnsi="Times New Roman" w:cs="Times New Roman"/>
            <w:color w:val="0000FF"/>
            <w:sz w:val="24"/>
            <w:szCs w:val="24"/>
            <w:u w:val="single"/>
            <w:lang w:eastAsia="de-DE"/>
          </w:rPr>
          <w:t>Biowaffen-Konvention</w:t>
        </w:r>
      </w:hyperlink>
      <w:r w:rsidRPr="00A470EA">
        <w:rPr>
          <w:rFonts w:ascii="Times New Roman" w:eastAsia="Times New Roman" w:hAnsi="Times New Roman" w:cs="Times New Roman"/>
          <w:sz w:val="24"/>
          <w:szCs w:val="24"/>
          <w:lang w:eastAsia="de-DE"/>
        </w:rPr>
        <w:t xml:space="preserve"> ratifiziert hat, wiegen sich viele von uns vielleicht in Sicherheit und denken, nun wird kein Staat mehr biologische Waffen anwenden. Diese werden aber auf der Grundlage des so genannten </w:t>
      </w:r>
      <w:proofErr w:type="spellStart"/>
      <w:r w:rsidRPr="00A470EA">
        <w:rPr>
          <w:rFonts w:ascii="Times New Roman" w:eastAsia="Times New Roman" w:hAnsi="Times New Roman" w:cs="Times New Roman"/>
          <w:sz w:val="24"/>
          <w:szCs w:val="24"/>
          <w:lang w:eastAsia="de-DE"/>
        </w:rPr>
        <w:t>general</w:t>
      </w:r>
      <w:proofErr w:type="spellEnd"/>
      <w:r w:rsidRPr="00A470EA">
        <w:rPr>
          <w:rFonts w:ascii="Times New Roman" w:eastAsia="Times New Roman" w:hAnsi="Times New Roman" w:cs="Times New Roman"/>
          <w:sz w:val="24"/>
          <w:szCs w:val="24"/>
          <w:lang w:eastAsia="de-DE"/>
        </w:rPr>
        <w:t xml:space="preserve"> </w:t>
      </w:r>
      <w:proofErr w:type="spellStart"/>
      <w:r w:rsidRPr="00A470EA">
        <w:rPr>
          <w:rFonts w:ascii="Times New Roman" w:eastAsia="Times New Roman" w:hAnsi="Times New Roman" w:cs="Times New Roman"/>
          <w:sz w:val="24"/>
          <w:szCs w:val="24"/>
          <w:lang w:eastAsia="de-DE"/>
        </w:rPr>
        <w:t>purpose</w:t>
      </w:r>
      <w:proofErr w:type="spellEnd"/>
      <w:r w:rsidRPr="00A470EA">
        <w:rPr>
          <w:rFonts w:ascii="Times New Roman" w:eastAsia="Times New Roman" w:hAnsi="Times New Roman" w:cs="Times New Roman"/>
          <w:sz w:val="24"/>
          <w:szCs w:val="24"/>
          <w:lang w:eastAsia="de-DE"/>
        </w:rPr>
        <w:t xml:space="preserve"> </w:t>
      </w:r>
      <w:proofErr w:type="spellStart"/>
      <w:r w:rsidRPr="00A470EA">
        <w:rPr>
          <w:rFonts w:ascii="Times New Roman" w:eastAsia="Times New Roman" w:hAnsi="Times New Roman" w:cs="Times New Roman"/>
          <w:sz w:val="24"/>
          <w:szCs w:val="24"/>
          <w:lang w:eastAsia="de-DE"/>
        </w:rPr>
        <w:t>criterion</w:t>
      </w:r>
      <w:proofErr w:type="spellEnd"/>
      <w:r w:rsidRPr="00A470EA">
        <w:rPr>
          <w:rFonts w:ascii="Times New Roman" w:eastAsia="Times New Roman" w:hAnsi="Times New Roman" w:cs="Times New Roman"/>
          <w:sz w:val="24"/>
          <w:szCs w:val="24"/>
          <w:lang w:eastAsia="de-DE"/>
        </w:rPr>
        <w:t xml:space="preserve">” nach einem „allgemeinen Zweckkriterium“ definiert. Verboten ist daher einzig der spezielle Verwendungszweck als Waffe – </w:t>
      </w:r>
      <w:r w:rsidRPr="00A470EA">
        <w:rPr>
          <w:rFonts w:ascii="Times New Roman" w:eastAsia="Times New Roman" w:hAnsi="Times New Roman" w:cs="Times New Roman"/>
          <w:i/>
          <w:iCs/>
          <w:sz w:val="24"/>
          <w:szCs w:val="24"/>
          <w:lang w:eastAsia="de-DE"/>
        </w:rPr>
        <w:t>nicht</w:t>
      </w:r>
      <w:r w:rsidRPr="00A470EA">
        <w:rPr>
          <w:rFonts w:ascii="Times New Roman" w:eastAsia="Times New Roman" w:hAnsi="Times New Roman" w:cs="Times New Roman"/>
          <w:sz w:val="24"/>
          <w:szCs w:val="24"/>
          <w:lang w:eastAsia="de-DE"/>
        </w:rPr>
        <w:t xml:space="preserve"> aber beispielsweise die Entwicklung bestimmter tödlicher oder schädlicher Organismen.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Dafür gibt es sogar einen einleuchtenden Grund. Denn die Grundlagen biologischer Waffen sind gleichzeitig die Grundlagen pharmakologischer Entwicklungen. Dieselben lassen sich schlicht in zwei Richtungen anwenden: Zu friedlichen, dann meist medizinischen, oder eben zu kriegerischen Zwecken.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Wir müssen daher davon ausgehen, dass bereits heute überall auf der Welt Organismen existieren, die in kurzer Zeit waffenfähig gemacht werden können.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Die immensen Fortschritte in der Gentechnik lassen zudem befürchten, dass solche biologischen Waffen zielgerichtet auf bestimmte genetische Dispositionen zuzuschneiden sind.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Und für derlei Befürchtungen gibt es konkreten Anlass? Oder zielt Ihre Kritik vor allem darauf, die Ineffizienz der genannten Biowaffen-Konvention anzuprangern?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Die Ineffizienz der Biowaffen Konvention ist die Grundlage, auf der man alles Weitere denken muss. Daher habe ich sie erwähnt.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lastRenderedPageBreak/>
        <w:t>Welches konkrete Wissen zur militärischen Nutzung der Gentechnik ist denn vorhanden? Und was fürchten Sie konkret?</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Tatsächlich existiert bereits konkretes Wissen zum Thema. Es gibt nämlich Techniken, die Gene mit einer spezifischen Sequenz hemmen können. Sie zielen auf die so genannte </w:t>
      </w:r>
      <w:proofErr w:type="spellStart"/>
      <w:r w:rsidRPr="00A470EA">
        <w:rPr>
          <w:rFonts w:ascii="Times New Roman" w:eastAsia="Times New Roman" w:hAnsi="Times New Roman" w:cs="Times New Roman"/>
          <w:sz w:val="24"/>
          <w:szCs w:val="24"/>
          <w:lang w:eastAsia="de-DE"/>
        </w:rPr>
        <w:t>mRNA</w:t>
      </w:r>
      <w:proofErr w:type="spellEnd"/>
      <w:r w:rsidRPr="00A470EA">
        <w:rPr>
          <w:rFonts w:ascii="Times New Roman" w:eastAsia="Times New Roman" w:hAnsi="Times New Roman" w:cs="Times New Roman"/>
          <w:sz w:val="24"/>
          <w:szCs w:val="24"/>
          <w:lang w:eastAsia="de-DE"/>
        </w:rPr>
        <w:t xml:space="preserve">, das Molekül, das die genetische Information von der DNA zum Ort der Proteinsynthese innerhalb der Zelle vermittelt. Eine solche Technik, angewandt auf Gene, die nur in einer bestimmten Bevölkerungsgruppe vorkommen, wäre als </w:t>
      </w:r>
      <w:r w:rsidRPr="00A470EA">
        <w:rPr>
          <w:rFonts w:ascii="Times New Roman" w:eastAsia="Times New Roman" w:hAnsi="Times New Roman" w:cs="Times New Roman"/>
          <w:i/>
          <w:iCs/>
          <w:sz w:val="24"/>
          <w:szCs w:val="24"/>
          <w:lang w:eastAsia="de-DE"/>
        </w:rPr>
        <w:t>Ethno-Waffe</w:t>
      </w:r>
      <w:r w:rsidRPr="00A470EA">
        <w:rPr>
          <w:rFonts w:ascii="Times New Roman" w:eastAsia="Times New Roman" w:hAnsi="Times New Roman" w:cs="Times New Roman"/>
          <w:sz w:val="24"/>
          <w:szCs w:val="24"/>
          <w:lang w:eastAsia="de-DE"/>
        </w:rPr>
        <w:t xml:space="preserve"> einsetzbar.</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Die Analyse des menschlichen Genoms ergab, dass Hunderte, vielleicht auch Tausende von Gensequenzen im menschlichen Genom vorliegen, die als Zielscheibe für solche populationsspezifischen Waffen dienen könnten.</w:t>
      </w:r>
      <w:r w:rsidRPr="00A470EA">
        <w:rPr>
          <w:rFonts w:ascii="Times New Roman" w:eastAsia="Times New Roman" w:hAnsi="Times New Roman" w:cs="Times New Roman"/>
          <w:sz w:val="24"/>
          <w:szCs w:val="24"/>
          <w:lang w:eastAsia="de-DE"/>
        </w:rPr>
        <w:br/>
        <w:t>Infektionskrankheiten beispielsweise könnten also entlang bestimmter genetischer oder ethnischer Grenzen wirken.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Ethnische Waffen müssen dabei auch nicht unbedingt eine tödliche Wirkung haben. Sie könnten einen Gegner etwa auch vorübergehend außer Gefecht setzen bzw. eine dauerhafte körperliche Schwächung verursachen oder auch sterilisierend wirken.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Ihr möglicher Einsatz ist dabei nicht auf klassische Kriege begrenzt, sondern kann vielmehr auch im Rahmen verdeckter Operationen in lang anhaltenden Konflikten erfolgen, um eine gegnerische Gesellschaft auf Dauer sozial oder ökonomisch zu schwächen.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Es sind also spezifische Waffen gegen Männer oder Frauen, gegen Menschen mit dieser oder jener Hautfarbe etc. denkbar? Und Ihrer Einschätzung nach bestünde auch Nachfrage hiernach?</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Gegen Frauen und Männer! Ein interessanter Aspekt. Bei der </w:t>
      </w:r>
      <w:hyperlink r:id="rId9" w:history="1">
        <w:r w:rsidRPr="00A470EA">
          <w:rPr>
            <w:rFonts w:ascii="Times New Roman" w:eastAsia="Times New Roman" w:hAnsi="Times New Roman" w:cs="Times New Roman"/>
            <w:color w:val="0000FF"/>
            <w:sz w:val="24"/>
            <w:szCs w:val="24"/>
            <w:u w:val="single"/>
            <w:lang w:eastAsia="de-DE"/>
          </w:rPr>
          <w:t>RAKK</w:t>
        </w:r>
      </w:hyperlink>
      <w:r w:rsidRPr="00A470EA">
        <w:rPr>
          <w:rFonts w:ascii="Times New Roman" w:eastAsia="Times New Roman" w:hAnsi="Times New Roman" w:cs="Times New Roman"/>
          <w:sz w:val="24"/>
          <w:szCs w:val="24"/>
          <w:lang w:eastAsia="de-DE"/>
        </w:rPr>
        <w:t xml:space="preserve"> wurde ich gefragt, ob auch Waffen gegen Menschen mit Behinderung machbar wären.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Aber: Der „Krieg“ gegen Menschen mit Behinderung läuft derzeit sehr viel privater und beispielsweise über pränatale Euthanasie. Ein regelrechter Waffeneinsatz würde in den Bevölkerungen sicher auch auf immense Ablehnung stoßen.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Nein, unter populationsspezifischen Waffen versteht man biologische Waffen, die auf genetische Unterschiede zwischen Ethnien zielen – zum Beispiel zwischen Schwarzen und Weißen, genauer Afrikanern und Europäern.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Dass schon früh darüber nachgedacht wurde, zeigt das Beispiel aus dem Südafrika der Apartheid. Damals wurde der Arzt und Oberleutnant </w:t>
      </w:r>
      <w:hyperlink r:id="rId10" w:history="1">
        <w:r w:rsidRPr="00A470EA">
          <w:rPr>
            <w:rFonts w:ascii="Times New Roman" w:eastAsia="Times New Roman" w:hAnsi="Times New Roman" w:cs="Times New Roman"/>
            <w:color w:val="0000FF"/>
            <w:sz w:val="24"/>
            <w:szCs w:val="24"/>
            <w:u w:val="single"/>
            <w:lang w:eastAsia="de-DE"/>
          </w:rPr>
          <w:t xml:space="preserve">Wouter </w:t>
        </w:r>
        <w:proofErr w:type="spellStart"/>
        <w:r w:rsidRPr="00A470EA">
          <w:rPr>
            <w:rFonts w:ascii="Times New Roman" w:eastAsia="Times New Roman" w:hAnsi="Times New Roman" w:cs="Times New Roman"/>
            <w:color w:val="0000FF"/>
            <w:sz w:val="24"/>
            <w:szCs w:val="24"/>
            <w:u w:val="single"/>
            <w:lang w:eastAsia="de-DE"/>
          </w:rPr>
          <w:t>Basson</w:t>
        </w:r>
        <w:proofErr w:type="spellEnd"/>
      </w:hyperlink>
      <w:r w:rsidRPr="00A470EA">
        <w:rPr>
          <w:rFonts w:ascii="Times New Roman" w:eastAsia="Times New Roman" w:hAnsi="Times New Roman" w:cs="Times New Roman"/>
          <w:sz w:val="24"/>
          <w:szCs w:val="24"/>
          <w:lang w:eastAsia="de-DE"/>
        </w:rPr>
        <w:t xml:space="preserve"> mit dem so genannten „</w:t>
      </w:r>
      <w:hyperlink r:id="rId11" w:history="1">
        <w:r w:rsidRPr="00A470EA">
          <w:rPr>
            <w:rFonts w:ascii="Times New Roman" w:eastAsia="Times New Roman" w:hAnsi="Times New Roman" w:cs="Times New Roman"/>
            <w:color w:val="0000FF"/>
            <w:sz w:val="24"/>
            <w:szCs w:val="24"/>
            <w:u w:val="single"/>
            <w:lang w:eastAsia="de-DE"/>
          </w:rPr>
          <w:t>Project Coast</w:t>
        </w:r>
      </w:hyperlink>
      <w:r w:rsidRPr="00A470EA">
        <w:rPr>
          <w:rFonts w:ascii="Times New Roman" w:eastAsia="Times New Roman" w:hAnsi="Times New Roman" w:cs="Times New Roman"/>
          <w:sz w:val="24"/>
          <w:szCs w:val="24"/>
          <w:lang w:eastAsia="de-DE"/>
        </w:rPr>
        <w:t xml:space="preserve">“ betraut. Zweck des Projekts war es, mit chemischen oder biologischen Waffen, „Individuen zu ermorden und ganze Bevölkerungsgruppen gesundheitlich zu schädigen, ja auszurotten“, wie es im Abschlussbericht der Wahrheitskommission </w:t>
      </w:r>
      <w:hyperlink r:id="rId12" w:history="1">
        <w:r w:rsidRPr="00A470EA">
          <w:rPr>
            <w:rFonts w:ascii="Times New Roman" w:eastAsia="Times New Roman" w:hAnsi="Times New Roman" w:cs="Times New Roman"/>
            <w:color w:val="0000FF"/>
            <w:sz w:val="24"/>
            <w:szCs w:val="24"/>
            <w:u w:val="single"/>
            <w:lang w:eastAsia="de-DE"/>
          </w:rPr>
          <w:t>heißt</w:t>
        </w:r>
      </w:hyperlink>
      <w:r w:rsidRPr="00A470EA">
        <w:rPr>
          <w:rFonts w:ascii="Times New Roman" w:eastAsia="Times New Roman" w:hAnsi="Times New Roman" w:cs="Times New Roman"/>
          <w:sz w:val="24"/>
          <w:szCs w:val="24"/>
          <w:lang w:eastAsia="de-DE"/>
        </w:rPr>
        <w:t xml:space="preserve">.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Am 18. Dezember 2013 wurde </w:t>
      </w:r>
      <w:proofErr w:type="spellStart"/>
      <w:r w:rsidRPr="00A470EA">
        <w:rPr>
          <w:rFonts w:ascii="Times New Roman" w:eastAsia="Times New Roman" w:hAnsi="Times New Roman" w:cs="Times New Roman"/>
          <w:sz w:val="24"/>
          <w:szCs w:val="24"/>
          <w:lang w:eastAsia="de-DE"/>
        </w:rPr>
        <w:t>Basson</w:t>
      </w:r>
      <w:proofErr w:type="spellEnd"/>
      <w:r w:rsidRPr="00A470EA">
        <w:rPr>
          <w:rFonts w:ascii="Times New Roman" w:eastAsia="Times New Roman" w:hAnsi="Times New Roman" w:cs="Times New Roman"/>
          <w:sz w:val="24"/>
          <w:szCs w:val="24"/>
          <w:lang w:eastAsia="de-DE"/>
        </w:rPr>
        <w:t xml:space="preserve"> deswegen der Prozess gemacht: Er wurde von der südafrikanischen Ärztekammer wegen standeswidrigen Verhaltens schuldig gesprochen.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Sind solche Waffen denn bereits vorhanden oder im Einsatz bzw. ist anzunehmen, dass sie bereits – ohne Information hierüber – im Einsatz sind – oder ist das alles bisher nur „Militärphantasie“?</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Bisher hat kein Staat offen verkündet, er habe waffenfähiges Material, um aus seiner Sicht unliebsame Ethnien zu vernichten.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Deutlich ist aber, dass es aufgrund der Fortschritte in der Biotechnologie heute weltweit zur Grundausbildung in der Biologie gehört, Mikroorganismen zu kultivieren und zu manipulieren. Damit steht das Handwerkszeug für die </w:t>
      </w:r>
      <w:r w:rsidRPr="00A470EA">
        <w:rPr>
          <w:rFonts w:ascii="Times New Roman" w:eastAsia="Times New Roman" w:hAnsi="Times New Roman" w:cs="Times New Roman"/>
          <w:sz w:val="24"/>
          <w:szCs w:val="24"/>
          <w:lang w:eastAsia="de-DE"/>
        </w:rPr>
        <w:lastRenderedPageBreak/>
        <w:t xml:space="preserve">„Ethno-Bombe“ letztlich überall bereit. Und weltweit existieren Forschungs- und Produktionsanlagen, die für die Herstellung von Biowaffen nutzbar gemacht werden können. Letztlich war es noch nie so leicht wie heute, eine </w:t>
      </w:r>
      <w:proofErr w:type="spellStart"/>
      <w:r w:rsidRPr="00A470EA">
        <w:rPr>
          <w:rFonts w:ascii="Times New Roman" w:eastAsia="Times New Roman" w:hAnsi="Times New Roman" w:cs="Times New Roman"/>
          <w:sz w:val="24"/>
          <w:szCs w:val="24"/>
          <w:lang w:eastAsia="de-DE"/>
        </w:rPr>
        <w:t>Biowaffe</w:t>
      </w:r>
      <w:proofErr w:type="spellEnd"/>
      <w:r w:rsidRPr="00A470EA">
        <w:rPr>
          <w:rFonts w:ascii="Times New Roman" w:eastAsia="Times New Roman" w:hAnsi="Times New Roman" w:cs="Times New Roman"/>
          <w:sz w:val="24"/>
          <w:szCs w:val="24"/>
          <w:lang w:eastAsia="de-DE"/>
        </w:rPr>
        <w:t xml:space="preserve"> zu bauen.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Biowaffen sind in der Regel selbstreplizierende Organismen, das heißt, sie können selbst eine Kopie von sich herstellen. Daher kann auch aus winzigen Mengen in kurzer Zeit genügend waffenfähiges Material gewonnen werden.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Ich gehe davon aus, dass entsprechendes Material den allermeisten Staaten bereits zur Verfügung steht.</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Zudem erlaubt die Biowaffen-Konvention ausdrücklich die so genannte „Defensivforschung“ zum Schutz vor potentiellen Angriffen mit Biowaffen. Und wenn ich mich schützen will, muss ich das Material der möglichen Angreifer kennen und analysieren, sprich: zur Verfügung haben…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Auch in unserem Land, das die Biowaffen-Konvention mit unterschrieben hat, gibt es solche „biologische Abwehrforschung“. Und der Etat hierfür wird seit 1995 massiv ausgebaut. Er ist im Vergleich zum Gesamthaushalt überdurchschnittlich stark – nämlich um 60 Prozent – gestiegen. Geforscht wird dabei vor allem an der Sanitätsakademie der Bundeswehr in München sowie am Wehrwissenschaftlichen Institut für Schutztechnologien in Münster.</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Und Ihre Warnung vor solchen Entwicklungen und Möglichkeiten erfolgt … also warum genau?</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Bei der RAKK habe ich die populationsspezifischen Waffen vorgestellt, da sie wenig bekannt sind. Vor Waffen ist allgemein zu warnen – nicht nur vor dieser sicher besonders heimtückischen Waffe!</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Diese Waffengattung allerdings führt uns klar vor Augen, dass Rassismus in den Reihen der Waffenkonstrukteure ein Thema ist, über das seitens der Friedensbewegung weiter nachzudenken ist! Denn, nicht nur, aber auch: Was sagt die Forschung an derartigen Waffen schließlich über die Forscher und ihre Auftraggeber aus?</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 xml:space="preserve">Und wenn man Derartiges verhindern und ausschließen wöllte: Was genau wäre hierzu zu tun?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Wir können solche Waffen nicht verhindern. Das menschliche Genom ist erforscht. Das lässt sich nicht mehr rückgängig machen. Und auch nicht, dass dabei eine signifikante Anzahl populationsspezifischer </w:t>
      </w:r>
      <w:hyperlink r:id="rId13" w:history="1">
        <w:r w:rsidRPr="00A470EA">
          <w:rPr>
            <w:rFonts w:ascii="Times New Roman" w:eastAsia="Times New Roman" w:hAnsi="Times New Roman" w:cs="Times New Roman"/>
            <w:color w:val="0000FF"/>
            <w:sz w:val="24"/>
            <w:szCs w:val="24"/>
            <w:u w:val="single"/>
            <w:lang w:eastAsia="de-DE"/>
          </w:rPr>
          <w:t>SNPs</w:t>
        </w:r>
      </w:hyperlink>
      <w:r w:rsidRPr="00A470EA">
        <w:rPr>
          <w:rFonts w:ascii="Times New Roman" w:eastAsia="Times New Roman" w:hAnsi="Times New Roman" w:cs="Times New Roman"/>
          <w:sz w:val="24"/>
          <w:szCs w:val="24"/>
          <w:lang w:eastAsia="de-DE"/>
        </w:rPr>
        <w:t xml:space="preserve"> gefunden.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 xml:space="preserve">Es wird heute davon ausgegangen, dass beim Menschen ein SNP auf circa 200 </w:t>
      </w:r>
      <w:proofErr w:type="spellStart"/>
      <w:r w:rsidRPr="00A470EA">
        <w:rPr>
          <w:rFonts w:ascii="Times New Roman" w:eastAsia="Times New Roman" w:hAnsi="Times New Roman" w:cs="Times New Roman"/>
          <w:sz w:val="24"/>
          <w:szCs w:val="24"/>
          <w:lang w:eastAsia="de-DE"/>
        </w:rPr>
        <w:t>Basenpaare</w:t>
      </w:r>
      <w:proofErr w:type="spellEnd"/>
      <w:r w:rsidRPr="00A470EA">
        <w:rPr>
          <w:rFonts w:ascii="Times New Roman" w:eastAsia="Times New Roman" w:hAnsi="Times New Roman" w:cs="Times New Roman"/>
          <w:sz w:val="24"/>
          <w:szCs w:val="24"/>
          <w:lang w:eastAsia="de-DE"/>
        </w:rPr>
        <w:t xml:space="preserve"> kommt. Bei insgesamt 3 Milliarden </w:t>
      </w:r>
      <w:proofErr w:type="spellStart"/>
      <w:r w:rsidRPr="00A470EA">
        <w:rPr>
          <w:rFonts w:ascii="Times New Roman" w:eastAsia="Times New Roman" w:hAnsi="Times New Roman" w:cs="Times New Roman"/>
          <w:sz w:val="24"/>
          <w:szCs w:val="24"/>
          <w:lang w:eastAsia="de-DE"/>
        </w:rPr>
        <w:t>Basenpaaren</w:t>
      </w:r>
      <w:proofErr w:type="spellEnd"/>
      <w:r w:rsidRPr="00A470EA">
        <w:rPr>
          <w:rFonts w:ascii="Times New Roman" w:eastAsia="Times New Roman" w:hAnsi="Times New Roman" w:cs="Times New Roman"/>
          <w:sz w:val="24"/>
          <w:szCs w:val="24"/>
          <w:lang w:eastAsia="de-DE"/>
        </w:rPr>
        <w:t xml:space="preserve"> würden also insgesamt 15 Millionen SNPs im menschlichen Genom liegen. Wenn in einer vorsichtigen Schätzung davon ausgegangen wird, dass auch nur 0,1 Prozent davon populationsspezifisch sind, könnten also insgesamt 15.000 genetische Zielsequenzen für künftige Ethnowaffen existieren.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Die Biowaffen-Konvention wie auch andere gut gemeinte Rechtstexte, die den Frieden zwischen den Völkern sichern sollen, wird dabei letztlich niemanden schützen. Es gibt keine internationale und von allen Staaten anerkannte Gerichtsbarkeit, die rechtliche Verstöße hiergegen mit Sanktionen belegen kann. Wir erleben das seit Jahrzehnten in vielen Kriegen auf der Welt.</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 xml:space="preserve">Noch ein letztes Wort? </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Ja. Die genannte Forschung kann und darf nicht verboten werden, da sie ja auch medizinischen Zwecken dienen kann. Sehr wohl aber kann und muss solche Forschung stärker als bisher demokratischer Kontrolle unterworfen werden! Dafür lohnt es sich, durch Vorträge oder ein Interview wie dieses auf die Problematik aufmerksam zu machen.</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lastRenderedPageBreak/>
        <w:t>Mein letztes Wort an dieser Stelle soll daher ein Werben für ganz persönliches Engagement der Menschen für Frieden und Verständigung sein. Der gegenwärtige ehrenamtliche Einsatz von unglaublich vielen Menschen in Europa für die Kriegsflüchtlinge zeigt mir, dass wir – die Regierten – Frieden und Verständigung wirklich wollen. Da brauchen wir jetzt nur noch die entsprechende Regierung hierzu.</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i/>
          <w:iCs/>
          <w:sz w:val="24"/>
          <w:szCs w:val="24"/>
          <w:lang w:eastAsia="de-DE"/>
        </w:rPr>
        <w:t>Dr. Heike Knops</w:t>
      </w:r>
      <w:r w:rsidRPr="00A470EA">
        <w:rPr>
          <w:rFonts w:ascii="Times New Roman" w:eastAsia="Times New Roman" w:hAnsi="Times New Roman" w:cs="Times New Roman"/>
          <w:i/>
          <w:iCs/>
          <w:sz w:val="24"/>
          <w:szCs w:val="24"/>
          <w:lang w:eastAsia="de-DE"/>
        </w:rPr>
        <w:t xml:space="preserve"> ist promovierte Philosophin und Bioethikern. Sie veröffentlicht unter anderem zu bioethischen und gesellschaftspolitischen Themen. Ihre Webseite ist </w:t>
      </w:r>
      <w:hyperlink r:id="rId14" w:history="1">
        <w:r w:rsidRPr="00A470EA">
          <w:rPr>
            <w:rFonts w:ascii="Times New Roman" w:eastAsia="Times New Roman" w:hAnsi="Times New Roman" w:cs="Times New Roman"/>
            <w:i/>
            <w:iCs/>
            <w:color w:val="0000FF"/>
            <w:sz w:val="24"/>
            <w:szCs w:val="24"/>
            <w:u w:val="single"/>
            <w:lang w:eastAsia="de-DE"/>
          </w:rPr>
          <w:t>heike-knops.eu</w:t>
        </w:r>
      </w:hyperlink>
      <w:r w:rsidRPr="00A470EA">
        <w:rPr>
          <w:rFonts w:ascii="Times New Roman" w:eastAsia="Times New Roman" w:hAnsi="Times New Roman" w:cs="Times New Roman"/>
          <w:i/>
          <w:iCs/>
          <w:sz w:val="24"/>
          <w:szCs w:val="24"/>
          <w:lang w:eastAsia="de-DE"/>
        </w:rPr>
        <w:t>.</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b/>
          <w:bCs/>
          <w:sz w:val="24"/>
          <w:szCs w:val="24"/>
          <w:lang w:eastAsia="de-DE"/>
        </w:rPr>
        <w:t>Weiterlesen:</w:t>
      </w:r>
    </w:p>
    <w:p w:rsidR="00A470EA" w:rsidRPr="00A470EA" w:rsidRDefault="00A470EA" w:rsidP="00A470E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Webseite: „</w:t>
      </w:r>
      <w:hyperlink r:id="rId15" w:history="1">
        <w:r w:rsidRPr="00A470EA">
          <w:rPr>
            <w:rFonts w:ascii="Times New Roman" w:eastAsia="Times New Roman" w:hAnsi="Times New Roman" w:cs="Times New Roman"/>
            <w:color w:val="0000FF"/>
            <w:sz w:val="24"/>
            <w:szCs w:val="24"/>
            <w:u w:val="single"/>
            <w:lang w:eastAsia="de-DE"/>
          </w:rPr>
          <w:t>Regionale Antikriegskonferenz</w:t>
        </w:r>
      </w:hyperlink>
      <w:r w:rsidRPr="00A470EA">
        <w:rPr>
          <w:rFonts w:ascii="Times New Roman" w:eastAsia="Times New Roman" w:hAnsi="Times New Roman" w:cs="Times New Roman"/>
          <w:sz w:val="24"/>
          <w:szCs w:val="24"/>
          <w:lang w:eastAsia="de-DE"/>
        </w:rPr>
        <w:t>“</w:t>
      </w:r>
    </w:p>
    <w:p w:rsidR="00A470EA" w:rsidRPr="00A470EA" w:rsidRDefault="00A470EA" w:rsidP="00A470E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Artikel: „</w:t>
      </w:r>
      <w:hyperlink r:id="rId16" w:history="1">
        <w:r w:rsidRPr="00A470EA">
          <w:rPr>
            <w:rFonts w:ascii="Times New Roman" w:eastAsia="Times New Roman" w:hAnsi="Times New Roman" w:cs="Times New Roman"/>
            <w:color w:val="0000FF"/>
            <w:sz w:val="24"/>
            <w:szCs w:val="24"/>
            <w:u w:val="single"/>
            <w:lang w:eastAsia="de-DE"/>
          </w:rPr>
          <w:t>Klartext auf Antikriegskonferenz. NATO-Politik als Fluchtursache: Oft verschwiegene Zusammenhänge in Bremen diskutiert</w:t>
        </w:r>
      </w:hyperlink>
      <w:r w:rsidRPr="00A470EA">
        <w:rPr>
          <w:rFonts w:ascii="Times New Roman" w:eastAsia="Times New Roman" w:hAnsi="Times New Roman" w:cs="Times New Roman"/>
          <w:sz w:val="24"/>
          <w:szCs w:val="24"/>
          <w:lang w:eastAsia="de-DE"/>
        </w:rPr>
        <w:t>“</w:t>
      </w:r>
    </w:p>
    <w:p w:rsidR="00A470EA" w:rsidRPr="00A470EA" w:rsidRDefault="00A470EA" w:rsidP="00A470E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sz w:val="24"/>
          <w:szCs w:val="24"/>
          <w:lang w:eastAsia="de-DE"/>
        </w:rPr>
        <w:t>Artikel: „</w:t>
      </w:r>
      <w:hyperlink r:id="rId17" w:history="1">
        <w:r w:rsidRPr="00A470EA">
          <w:rPr>
            <w:rFonts w:ascii="Times New Roman" w:eastAsia="Times New Roman" w:hAnsi="Times New Roman" w:cs="Times New Roman"/>
            <w:color w:val="0000FF"/>
            <w:sz w:val="24"/>
            <w:szCs w:val="24"/>
            <w:u w:val="single"/>
            <w:lang w:eastAsia="de-DE"/>
          </w:rPr>
          <w:t>Bremer Antikriegskonferenz</w:t>
        </w:r>
      </w:hyperlink>
      <w:r w:rsidRPr="00A470EA">
        <w:rPr>
          <w:rFonts w:ascii="Times New Roman" w:eastAsia="Times New Roman" w:hAnsi="Times New Roman" w:cs="Times New Roman"/>
          <w:sz w:val="24"/>
          <w:szCs w:val="24"/>
          <w:lang w:eastAsia="de-DE"/>
        </w:rPr>
        <w:t>“</w:t>
      </w:r>
    </w:p>
    <w:p w:rsidR="00A470EA" w:rsidRPr="00A470EA" w:rsidRDefault="00A470EA" w:rsidP="00A470EA">
      <w:pPr>
        <w:spacing w:before="100" w:beforeAutospacing="1" w:after="100" w:afterAutospacing="1" w:line="240" w:lineRule="auto"/>
        <w:rPr>
          <w:rFonts w:ascii="Times New Roman" w:eastAsia="Times New Roman" w:hAnsi="Times New Roman" w:cs="Times New Roman"/>
          <w:sz w:val="24"/>
          <w:szCs w:val="24"/>
          <w:lang w:eastAsia="de-DE"/>
        </w:rPr>
      </w:pPr>
      <w:r w:rsidRPr="00A470EA">
        <w:rPr>
          <w:rFonts w:ascii="Times New Roman" w:eastAsia="Times New Roman" w:hAnsi="Times New Roman" w:cs="Times New Roman"/>
          <w:i/>
          <w:iCs/>
          <w:sz w:val="24"/>
          <w:szCs w:val="24"/>
          <w:lang w:eastAsia="de-DE"/>
        </w:rPr>
        <w:t xml:space="preserve">Weitere Veröffentlichungen von </w:t>
      </w:r>
      <w:r w:rsidRPr="00A470EA">
        <w:rPr>
          <w:rFonts w:ascii="Times New Roman" w:eastAsia="Times New Roman" w:hAnsi="Times New Roman" w:cs="Times New Roman"/>
          <w:b/>
          <w:bCs/>
          <w:i/>
          <w:iCs/>
          <w:sz w:val="24"/>
          <w:szCs w:val="24"/>
          <w:lang w:eastAsia="de-DE"/>
        </w:rPr>
        <w:t>Jens Wernicke</w:t>
      </w:r>
      <w:r w:rsidRPr="00A470EA">
        <w:rPr>
          <w:rFonts w:ascii="Times New Roman" w:eastAsia="Times New Roman" w:hAnsi="Times New Roman" w:cs="Times New Roman"/>
          <w:i/>
          <w:iCs/>
          <w:sz w:val="24"/>
          <w:szCs w:val="24"/>
          <w:lang w:eastAsia="de-DE"/>
        </w:rPr>
        <w:t xml:space="preserve"> finden Sie auf seiner Homepage </w:t>
      </w:r>
      <w:hyperlink r:id="rId18" w:history="1">
        <w:r w:rsidRPr="00A470EA">
          <w:rPr>
            <w:rFonts w:ascii="Times New Roman" w:eastAsia="Times New Roman" w:hAnsi="Times New Roman" w:cs="Times New Roman"/>
            <w:i/>
            <w:iCs/>
            <w:color w:val="0000FF"/>
            <w:sz w:val="24"/>
            <w:szCs w:val="24"/>
            <w:u w:val="single"/>
            <w:lang w:eastAsia="de-DE"/>
          </w:rPr>
          <w:t>jenswernicke.de</w:t>
        </w:r>
      </w:hyperlink>
      <w:r w:rsidRPr="00A470EA">
        <w:rPr>
          <w:rFonts w:ascii="Times New Roman" w:eastAsia="Times New Roman" w:hAnsi="Times New Roman" w:cs="Times New Roman"/>
          <w:i/>
          <w:iCs/>
          <w:sz w:val="24"/>
          <w:szCs w:val="24"/>
          <w:lang w:eastAsia="de-DE"/>
        </w:rPr>
        <w:t xml:space="preserve">. Dort können Sie auch eine </w:t>
      </w:r>
      <w:hyperlink r:id="rId19" w:history="1">
        <w:r w:rsidRPr="00A470EA">
          <w:rPr>
            <w:rFonts w:ascii="Times New Roman" w:eastAsia="Times New Roman" w:hAnsi="Times New Roman" w:cs="Times New Roman"/>
            <w:i/>
            <w:iCs/>
            <w:color w:val="0000FF"/>
            <w:sz w:val="24"/>
            <w:szCs w:val="24"/>
            <w:u w:val="single"/>
            <w:lang w:eastAsia="de-DE"/>
          </w:rPr>
          <w:t>automatische E-Mail-Benachrichtigung</w:t>
        </w:r>
      </w:hyperlink>
      <w:r w:rsidRPr="00A470EA">
        <w:rPr>
          <w:rFonts w:ascii="Times New Roman" w:eastAsia="Times New Roman" w:hAnsi="Times New Roman" w:cs="Times New Roman"/>
          <w:i/>
          <w:iCs/>
          <w:sz w:val="24"/>
          <w:szCs w:val="24"/>
          <w:lang w:eastAsia="de-DE"/>
        </w:rPr>
        <w:t xml:space="preserve"> über neue Texte bestellen.</w:t>
      </w:r>
      <w:r>
        <w:rPr>
          <w:rFonts w:ascii="Times New Roman" w:eastAsia="Times New Roman" w:hAnsi="Times New Roman" w:cs="Times New Roman"/>
          <w:i/>
          <w:iCs/>
          <w:noProof/>
          <w:sz w:val="24"/>
          <w:szCs w:val="24"/>
          <w:lang w:eastAsia="de-DE"/>
        </w:rPr>
        <w:drawing>
          <wp:inline distT="0" distB="0" distL="0" distR="0">
            <wp:extent cx="9525" cy="9525"/>
            <wp:effectExtent l="0" t="0" r="0" b="0"/>
            <wp:docPr id="2" name="Bild 2" descr="http://vg07.met.vgwort.de/na/75730bd3d806468b96646b3ca6eae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g07.met.vgwort.de/na/75730bd3d806468b96646b3ca6eae898"/>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A6C3D" w:rsidRPr="00613656" w:rsidRDefault="00EA6C3D" w:rsidP="00EA6C3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613656">
        <w:rPr>
          <w:rFonts w:ascii="Times New Roman" w:eastAsia="Times New Roman" w:hAnsi="Times New Roman" w:cs="Times New Roman"/>
          <w:b/>
          <w:bCs/>
          <w:kern w:val="36"/>
          <w:sz w:val="48"/>
          <w:szCs w:val="48"/>
          <w:lang w:eastAsia="de-DE"/>
        </w:rPr>
        <w:t>Klartext auf der Antikriegskonferenz</w:t>
      </w:r>
    </w:p>
    <w:p w:rsidR="00EA6C3D" w:rsidRPr="00613656" w:rsidRDefault="00EA6C3D" w:rsidP="00EA6C3D">
      <w:pPr>
        <w:spacing w:after="0" w:line="240" w:lineRule="auto"/>
        <w:rPr>
          <w:rFonts w:ascii="Times New Roman" w:eastAsia="Times New Roman" w:hAnsi="Times New Roman" w:cs="Times New Roman"/>
          <w:sz w:val="24"/>
          <w:szCs w:val="24"/>
          <w:lang w:eastAsia="de-DE"/>
        </w:rPr>
      </w:pPr>
      <w:hyperlink r:id="rId21" w:tooltip="20:04" w:history="1">
        <w:r w:rsidRPr="00613656">
          <w:rPr>
            <w:rFonts w:ascii="Times New Roman" w:eastAsia="Times New Roman" w:hAnsi="Times New Roman" w:cs="Times New Roman"/>
            <w:color w:val="0000FF"/>
            <w:sz w:val="24"/>
            <w:szCs w:val="24"/>
            <w:u w:val="single"/>
            <w:lang w:eastAsia="de-DE"/>
          </w:rPr>
          <w:t>7. September 2015</w:t>
        </w:r>
      </w:hyperlink>
      <w:r w:rsidRPr="00613656">
        <w:rPr>
          <w:rFonts w:ascii="Times New Roman" w:eastAsia="Times New Roman" w:hAnsi="Times New Roman" w:cs="Times New Roman"/>
          <w:sz w:val="24"/>
          <w:szCs w:val="24"/>
          <w:lang w:eastAsia="de-DE"/>
        </w:rPr>
        <w:t xml:space="preserve"> </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6096000" cy="2390775"/>
            <wp:effectExtent l="19050" t="0" r="0" b="0"/>
            <wp:docPr id="3" name="Bild 1" descr="http://nahost-forum-bremen.de/wp-content/uploads/2015/09/saal-640px.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host-forum-bremen.de/wp-content/uploads/2015/09/saal-640px.jpg">
                      <a:hlinkClick r:id="rId22"/>
                    </pic:cNvPr>
                    <pic:cNvPicPr>
                      <a:picLocks noChangeAspect="1" noChangeArrowheads="1"/>
                    </pic:cNvPicPr>
                  </pic:nvPicPr>
                  <pic:blipFill>
                    <a:blip r:embed="rId23" cstate="print"/>
                    <a:srcRect/>
                    <a:stretch>
                      <a:fillRect/>
                    </a:stretch>
                  </pic:blipFill>
                  <pic:spPr bwMode="auto">
                    <a:xfrm>
                      <a:off x="0" y="0"/>
                      <a:ext cx="6096000" cy="2390775"/>
                    </a:xfrm>
                    <a:prstGeom prst="rect">
                      <a:avLst/>
                    </a:prstGeom>
                    <a:noFill/>
                    <a:ln w="9525">
                      <a:noFill/>
                      <a:miter lim="800000"/>
                      <a:headEnd/>
                      <a:tailEnd/>
                    </a:ln>
                  </pic:spPr>
                </pic:pic>
              </a:graphicData>
            </a:graphic>
          </wp:inline>
        </w:drawing>
      </w:r>
    </w:p>
    <w:p w:rsidR="00EA6C3D" w:rsidRPr="00613656" w:rsidRDefault="00EA6C3D" w:rsidP="00EA6C3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3333750" cy="1885950"/>
            <wp:effectExtent l="19050" t="0" r="0" b="0"/>
            <wp:docPr id="4" name="Bild 2" descr="http://nahost-forum-bremen.de/wp-content/uploads/2015/09/buten+binnen1.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host-forum-bremen.de/wp-content/uploads/2015/09/buten+binnen1.jpg">
                      <a:hlinkClick r:id="rId24" tgtFrame="&quot;_blank&quot;"/>
                    </pic:cNvPr>
                    <pic:cNvPicPr>
                      <a:picLocks noChangeAspect="1" noChangeArrowheads="1"/>
                    </pic:cNvPicPr>
                  </pic:nvPicPr>
                  <pic:blipFill>
                    <a:blip r:embed="rId25" cstate="print"/>
                    <a:srcRect/>
                    <a:stretch>
                      <a:fillRect/>
                    </a:stretch>
                  </pic:blipFill>
                  <pic:spPr bwMode="auto">
                    <a:xfrm>
                      <a:off x="0" y="0"/>
                      <a:ext cx="3333750" cy="1885950"/>
                    </a:xfrm>
                    <a:prstGeom prst="rect">
                      <a:avLst/>
                    </a:prstGeom>
                    <a:noFill/>
                    <a:ln w="9525">
                      <a:noFill/>
                      <a:miter lim="800000"/>
                      <a:headEnd/>
                      <a:tailEnd/>
                    </a:ln>
                  </pic:spPr>
                </pic:pic>
              </a:graphicData>
            </a:graphic>
          </wp:inline>
        </w:drawing>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Die Konferenz in der Regionalsendung von Radio Bremen</w:t>
      </w:r>
    </w:p>
    <w:p w:rsidR="00EA6C3D"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lastRenderedPageBreak/>
        <w:t xml:space="preserve">Bei der Planung für die </w:t>
      </w:r>
      <w:r w:rsidRPr="00613656">
        <w:rPr>
          <w:rFonts w:ascii="Times New Roman" w:eastAsia="Times New Roman" w:hAnsi="Times New Roman" w:cs="Times New Roman"/>
          <w:b/>
          <w:bCs/>
          <w:sz w:val="24"/>
          <w:szCs w:val="24"/>
          <w:lang w:eastAsia="de-DE"/>
        </w:rPr>
        <w:t>»Regionale Antikriegskonferenz (RAKK) 2015«</w:t>
      </w:r>
      <w:r w:rsidRPr="00613656">
        <w:rPr>
          <w:rFonts w:ascii="Times New Roman" w:eastAsia="Times New Roman" w:hAnsi="Times New Roman" w:cs="Times New Roman"/>
          <w:sz w:val="24"/>
          <w:szCs w:val="24"/>
          <w:lang w:eastAsia="de-DE"/>
        </w:rPr>
        <w:t xml:space="preserve">, die am Samstag ganztägig in den Räumen der </w:t>
      </w:r>
      <w:proofErr w:type="spellStart"/>
      <w:r w:rsidRPr="00613656">
        <w:rPr>
          <w:rFonts w:ascii="Times New Roman" w:eastAsia="Times New Roman" w:hAnsi="Times New Roman" w:cs="Times New Roman"/>
          <w:sz w:val="24"/>
          <w:szCs w:val="24"/>
          <w:lang w:eastAsia="de-DE"/>
        </w:rPr>
        <w:t>Zionsgemeinde</w:t>
      </w:r>
      <w:proofErr w:type="spellEnd"/>
      <w:r w:rsidRPr="00613656">
        <w:rPr>
          <w:rFonts w:ascii="Times New Roman" w:eastAsia="Times New Roman" w:hAnsi="Times New Roman" w:cs="Times New Roman"/>
          <w:sz w:val="24"/>
          <w:szCs w:val="24"/>
          <w:lang w:eastAsia="de-DE"/>
        </w:rPr>
        <w:t xml:space="preserve"> in Bremen stattfand, konnten die Organisatoren nicht ahnen, dass die Flüchtlingskrise sich in den letzten Tagen und Wochen davor so dramatisch zuspitzen würde. Auch deshalb stand </w:t>
      </w:r>
      <w:r w:rsidRPr="00613656">
        <w:rPr>
          <w:rFonts w:ascii="Times New Roman" w:eastAsia="Times New Roman" w:hAnsi="Times New Roman" w:cs="Times New Roman"/>
          <w:i/>
          <w:iCs/>
          <w:sz w:val="24"/>
          <w:szCs w:val="24"/>
          <w:lang w:eastAsia="de-DE"/>
        </w:rPr>
        <w:t xml:space="preserve">Markus </w:t>
      </w:r>
      <w:proofErr w:type="spellStart"/>
      <w:r w:rsidRPr="00613656">
        <w:rPr>
          <w:rFonts w:ascii="Times New Roman" w:eastAsia="Times New Roman" w:hAnsi="Times New Roman" w:cs="Times New Roman"/>
          <w:i/>
          <w:iCs/>
          <w:sz w:val="24"/>
          <w:szCs w:val="24"/>
          <w:lang w:eastAsia="de-DE"/>
        </w:rPr>
        <w:t>Saxinger</w:t>
      </w:r>
      <w:proofErr w:type="spellEnd"/>
      <w:r w:rsidRPr="00613656">
        <w:rPr>
          <w:rFonts w:ascii="Times New Roman" w:eastAsia="Times New Roman" w:hAnsi="Times New Roman" w:cs="Times New Roman"/>
          <w:sz w:val="24"/>
          <w:szCs w:val="24"/>
          <w:lang w:eastAsia="de-DE"/>
        </w:rPr>
        <w:t xml:space="preserve">, seit 1998 Aktivist der »Karawane für die Rechte der Flüchtlinge und </w:t>
      </w:r>
      <w:proofErr w:type="spellStart"/>
      <w:r w:rsidRPr="00613656">
        <w:rPr>
          <w:rFonts w:ascii="Times New Roman" w:eastAsia="Times New Roman" w:hAnsi="Times New Roman" w:cs="Times New Roman"/>
          <w:sz w:val="24"/>
          <w:szCs w:val="24"/>
          <w:lang w:eastAsia="de-DE"/>
        </w:rPr>
        <w:t>MigrantInnen</w:t>
      </w:r>
      <w:proofErr w:type="spellEnd"/>
      <w:r w:rsidRPr="00613656">
        <w:rPr>
          <w:rFonts w:ascii="Times New Roman" w:eastAsia="Times New Roman" w:hAnsi="Times New Roman" w:cs="Times New Roman"/>
          <w:sz w:val="24"/>
          <w:szCs w:val="24"/>
          <w:lang w:eastAsia="de-DE"/>
        </w:rPr>
        <w:t>«, mit seinem Referat im Mittelpunkt. Er kam sofort auf das zu sprechen, was im jetzigen Medienrummel so sorgfältig verschwiegen wird, nämlich auf die Hintergründe der Fluchtursache Krieg. Die »Karawane« hatte noch im August 2015 eine Tour zu den einschlägigen Rüstungsbetrieben rund um den Bodensee unternommen, dort Blockaden durchgeführt und als zentrale Botschaft immer wieder verkündet: »Wir sind hier, weil ihr unsere Länder zerstört!«. Die Hauptherkunftsländer der Flüchtlinge seien genau die, in denen NATO-Staaten mit allen politischen, finanziellen, geheimdienstlichen und militärischen Mitteln einen »</w:t>
      </w:r>
      <w:proofErr w:type="spellStart"/>
      <w:r w:rsidRPr="00613656">
        <w:rPr>
          <w:rFonts w:ascii="Times New Roman" w:eastAsia="Times New Roman" w:hAnsi="Times New Roman" w:cs="Times New Roman"/>
          <w:sz w:val="24"/>
          <w:szCs w:val="24"/>
          <w:lang w:eastAsia="de-DE"/>
        </w:rPr>
        <w:t>regime</w:t>
      </w:r>
      <w:proofErr w:type="spellEnd"/>
      <w:r w:rsidRPr="00613656">
        <w:rPr>
          <w:rFonts w:ascii="Times New Roman" w:eastAsia="Times New Roman" w:hAnsi="Times New Roman" w:cs="Times New Roman"/>
          <w:sz w:val="24"/>
          <w:szCs w:val="24"/>
          <w:lang w:eastAsia="de-DE"/>
        </w:rPr>
        <w:t xml:space="preserve"> </w:t>
      </w:r>
      <w:proofErr w:type="spellStart"/>
      <w:r w:rsidRPr="00613656">
        <w:rPr>
          <w:rFonts w:ascii="Times New Roman" w:eastAsia="Times New Roman" w:hAnsi="Times New Roman" w:cs="Times New Roman"/>
          <w:sz w:val="24"/>
          <w:szCs w:val="24"/>
          <w:lang w:eastAsia="de-DE"/>
        </w:rPr>
        <w:t>change</w:t>
      </w:r>
      <w:proofErr w:type="spellEnd"/>
      <w:r w:rsidRPr="00613656">
        <w:rPr>
          <w:rFonts w:ascii="Times New Roman" w:eastAsia="Times New Roman" w:hAnsi="Times New Roman" w:cs="Times New Roman"/>
          <w:sz w:val="24"/>
          <w:szCs w:val="24"/>
          <w:lang w:eastAsia="de-DE"/>
        </w:rPr>
        <w:t>« durchsetzen wollten – wie in Syrien und im Jemen – oder dies schon getan hätten, wie im Irak, in Afghanistan, Libyen, und den Ländern des ehemaligen Jugoslawien. Auch in vielen afrikanischen Ländern wie dem Kongo, Mali, Nigeria und der Zentralafrikanischen Republik würden Kriege geführt und Flüchtlingsströme geradezu produziert</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w:t>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5" name="Bild 3" descr="p1190468a_ji">
              <a:hlinkClick xmlns:a="http://schemas.openxmlformats.org/drawingml/2006/main" r:id="rId26"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190468a_ji">
                      <a:hlinkClick r:id="rId26" tooltip="&quot; &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6" name="Bild 4" descr="p1190493a_ji">
              <a:hlinkClick xmlns:a="http://schemas.openxmlformats.org/drawingml/2006/main" r:id="rId28"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190493a_ji">
                      <a:hlinkClick r:id="rId28" tooltip="&quot; &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7" name="Bild 5" descr="p1190509a_ji">
              <a:hlinkClick xmlns:a="http://schemas.openxmlformats.org/drawingml/2006/main" r:id="rId30"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190509a_ji">
                      <a:hlinkClick r:id="rId30" tooltip="&quot; &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8" name="Bild 6" descr="p1190512a_ji">
              <a:hlinkClick xmlns:a="http://schemas.openxmlformats.org/drawingml/2006/main" r:id="rId32"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190512a_ji">
                      <a:hlinkClick r:id="rId32" tooltip="&quot; &quot;"/>
                    </pic:cNvPr>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9" name="Bild 7" descr="p1190529a_ji">
              <a:hlinkClick xmlns:a="http://schemas.openxmlformats.org/drawingml/2006/main" r:id="rId34"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190529a_ji">
                      <a:hlinkClick r:id="rId34" tooltip="&quot; &quot;"/>
                    </pic:cNvPr>
                    <pic:cNvPicPr>
                      <a:picLocks noChangeAspect="1" noChangeArrowheads="1"/>
                    </pic:cNvPicPr>
                  </pic:nvPicPr>
                  <pic:blipFill>
                    <a:blip r:embed="rId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0" name="Bild 8" descr="p1190552a_ji">
              <a:hlinkClick xmlns:a="http://schemas.openxmlformats.org/drawingml/2006/main" r:id="rId36"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190552a_ji">
                      <a:hlinkClick r:id="rId36" tooltip="&quot; &quot;"/>
                    </pic:cNvPr>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A6C3D" w:rsidRPr="00613656" w:rsidRDefault="00EA6C3D" w:rsidP="00EA6C3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1" name="Bild 9" descr="p1190575a_ji">
              <a:hlinkClick xmlns:a="http://schemas.openxmlformats.org/drawingml/2006/main" r:id="rId38"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190575a_ji">
                      <a:hlinkClick r:id="rId38" tooltip="&quot; &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2" name="Bild 10" descr="p1190610a_ji">
              <a:hlinkClick xmlns:a="http://schemas.openxmlformats.org/drawingml/2006/main" r:id="rId40"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1190610a_ji">
                      <a:hlinkClick r:id="rId40" tooltip="&quot; &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3" name="Bild 11" descr="p1190641a_ji">
              <a:hlinkClick xmlns:a="http://schemas.openxmlformats.org/drawingml/2006/main" r:id="rId42"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1190641a_ji">
                      <a:hlinkClick r:id="rId42" tooltip="&quot; &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4" name="Bild 12" descr="p1190696a_ji">
              <a:hlinkClick xmlns:a="http://schemas.openxmlformats.org/drawingml/2006/main" r:id="rId44"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1190696a_ji">
                      <a:hlinkClick r:id="rId44" tooltip="&quot; &quot;"/>
                    </pic:cNvPr>
                    <pic:cNvPicPr>
                      <a:picLocks noChangeAspect="1" noChangeArrowheads="1"/>
                    </pic:cNvPicPr>
                  </pic:nvPicPr>
                  <pic:blipFill>
                    <a:blip r:embed="rId4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5" name="Bild 13" descr="p1190707a_ji">
              <a:hlinkClick xmlns:a="http://schemas.openxmlformats.org/drawingml/2006/main" r:id="rId46"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1190707a_ji">
                      <a:hlinkClick r:id="rId46" tooltip="&quot; &quot;"/>
                    </pic:cNvPr>
                    <pic:cNvPicPr>
                      <a:picLocks noChangeAspect="1" noChangeArrowheads="1"/>
                    </pic:cNvPicPr>
                  </pic:nvPicPr>
                  <pic:blipFill>
                    <a:blip r:embed="rId4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6" name="Bild 14" descr="p1190717a_ji">
              <a:hlinkClick xmlns:a="http://schemas.openxmlformats.org/drawingml/2006/main" r:id="rId48"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190717a_ji">
                      <a:hlinkClick r:id="rId48" tooltip="&quot; &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7" name="Bild 15" descr="p1190720a_ji">
              <a:hlinkClick xmlns:a="http://schemas.openxmlformats.org/drawingml/2006/main" r:id="rId50"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190720a_ji">
                      <a:hlinkClick r:id="rId50" tooltip="&quot; &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A6C3D" w:rsidRPr="00613656" w:rsidRDefault="00EA6C3D" w:rsidP="00EA6C3D">
      <w:pPr>
        <w:spacing w:after="0" w:line="240" w:lineRule="auto"/>
        <w:ind w:left="-284" w:hanging="142"/>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8" name="Bild 16" descr="p1190753a_ji">
              <a:hlinkClick xmlns:a="http://schemas.openxmlformats.org/drawingml/2006/main" r:id="rId52"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1190753a_ji">
                      <a:hlinkClick r:id="rId52" tooltip="&quot; &quot;"/>
                    </pic:cNvPr>
                    <pic:cNvPicPr>
                      <a:picLocks noChangeAspect="1" noChangeArrowheads="1"/>
                    </pic:cNvPicPr>
                  </pic:nvPicPr>
                  <pic:blipFill>
                    <a:blip r:embed="rId5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19" name="Bild 17" descr="p1190757a_ji">
              <a:hlinkClick xmlns:a="http://schemas.openxmlformats.org/drawingml/2006/main" r:id="rId54"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1190757a_ji">
                      <a:hlinkClick r:id="rId54" tooltip="&quot; &quot;"/>
                    </pic:cNvPr>
                    <pic:cNvPicPr>
                      <a:picLocks noChangeAspect="1" noChangeArrowheads="1"/>
                    </pic:cNvPicPr>
                  </pic:nvPicPr>
                  <pic:blipFill>
                    <a:blip r:embed="rId5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20" name="Bild 18" descr="p1190791a_ji">
              <a:hlinkClick xmlns:a="http://schemas.openxmlformats.org/drawingml/2006/main" r:id="rId56"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90791a_ji">
                      <a:hlinkClick r:id="rId56" tooltip="&quot; &quot;"/>
                    </pic:cNvPr>
                    <pic:cNvPicPr>
                      <a:picLocks noChangeAspect="1" noChangeArrowheads="1"/>
                    </pic:cNvPicPr>
                  </pic:nvPicPr>
                  <pic:blipFill>
                    <a:blip r:embed="rId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21" name="Bild 19" descr="p1190455a_ji">
              <a:hlinkClick xmlns:a="http://schemas.openxmlformats.org/drawingml/2006/main" r:id="rId58"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1190455a_ji">
                      <a:hlinkClick r:id="rId58" tooltip="&quot; &quot;"/>
                    </pic:cNvPr>
                    <pic:cNvPicPr>
                      <a:picLocks noChangeAspect="1" noChangeArrowheads="1"/>
                    </pic:cNvPicPr>
                  </pic:nvPicPr>
                  <pic:blipFill>
                    <a:blip r:embed="rId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22" name="Bild 20" descr="p1190514a_ji">
              <a:hlinkClick xmlns:a="http://schemas.openxmlformats.org/drawingml/2006/main" r:id="rId60"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1190514a_ji">
                      <a:hlinkClick r:id="rId60" tooltip="&quot; &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23" name="Bild 21" descr="p1190615a_ji">
              <a:hlinkClick xmlns:a="http://schemas.openxmlformats.org/drawingml/2006/main" r:id="rId62"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1190615a_ji">
                      <a:hlinkClick r:id="rId62" tooltip="&quot; &quot;"/>
                    </pic:cNvPr>
                    <pic:cNvPicPr>
                      <a:picLocks noChangeAspect="1" noChangeArrowheads="1"/>
                    </pic:cNvPicPr>
                  </pic:nvPicPr>
                  <pic:blipFill>
                    <a:blip r:embed="rId6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952500" cy="952500"/>
            <wp:effectExtent l="19050" t="0" r="0" b="0"/>
            <wp:docPr id="24" name="Bild 22" descr="p1190716a_ji">
              <a:hlinkClick xmlns:a="http://schemas.openxmlformats.org/drawingml/2006/main" r:id="rId64"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1190716a_ji">
                      <a:hlinkClick r:id="rId64" tooltip="&quot; &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A6C3D" w:rsidRPr="00613656" w:rsidRDefault="00EA6C3D" w:rsidP="00EA6C3D">
      <w:pPr>
        <w:spacing w:after="0"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Fotos: Hartmut Drewes</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Die »Karawane« werde von hoch politisierten Menschen aus untereinander gut vernetzten Exil- und Flüchtlingsorganisationen sowie antirassistischen Initiativen getragen. Ihre Arbeit werde aber durch diverse Gesetzesänderungen im Asyl-, Aufenthalts- und Duldungsrecht und vor allem durch die Fortdauer des PKK-Verbots erschwert. In der öffentlichen Debatte in Deutschland werde zudem eine verhängnisvolle Spaltung in »gute« und »böse« Flüchtlinge betrieben, so </w:t>
      </w:r>
      <w:proofErr w:type="spellStart"/>
      <w:r w:rsidRPr="00613656">
        <w:rPr>
          <w:rFonts w:ascii="Times New Roman" w:eastAsia="Times New Roman" w:hAnsi="Times New Roman" w:cs="Times New Roman"/>
          <w:sz w:val="24"/>
          <w:szCs w:val="24"/>
          <w:lang w:eastAsia="de-DE"/>
        </w:rPr>
        <w:t>Saxinger</w:t>
      </w:r>
      <w:proofErr w:type="spellEnd"/>
      <w:r w:rsidRPr="00613656">
        <w:rPr>
          <w:rFonts w:ascii="Times New Roman" w:eastAsia="Times New Roman" w:hAnsi="Times New Roman" w:cs="Times New Roman"/>
          <w:sz w:val="24"/>
          <w:szCs w:val="24"/>
          <w:lang w:eastAsia="de-DE"/>
        </w:rPr>
        <w:t>. Die »bösen« schützten nach dieser Logik nur politische Gründe für ihre Flucht vor. »Gute« Flüchtlinge – zur Zeit vor allem aus Syrien – seien dagegen diejenigen, die die immer teurer werdenden Schlepper bezahlen könnten, eher gut ausgebildet wären, aus der Mittelschicht stammten und in der Hoffnung kämen, ihre qualifizierte Arbeit zu niedrigen Preisen der deutschen Wirtschaft anbieten zu können. Der Deutsche Industrie- und Handelskammertag (DIHK) reibe sich schon die Hände. Den »guten« werde eine Bleibeperspektive geboten, und den »bösen« – vor allem aus den jetzt so genannten Westbalkanländern – gesonderte Sammellager zur schnellen Abschiebung angedroht.</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Im Moment, so </w:t>
      </w:r>
      <w:proofErr w:type="spellStart"/>
      <w:r w:rsidRPr="00613656">
        <w:rPr>
          <w:rFonts w:ascii="Times New Roman" w:eastAsia="Times New Roman" w:hAnsi="Times New Roman" w:cs="Times New Roman"/>
          <w:sz w:val="24"/>
          <w:szCs w:val="24"/>
          <w:lang w:eastAsia="de-DE"/>
        </w:rPr>
        <w:t>Saxinger</w:t>
      </w:r>
      <w:proofErr w:type="spellEnd"/>
      <w:r w:rsidRPr="00613656">
        <w:rPr>
          <w:rFonts w:ascii="Times New Roman" w:eastAsia="Times New Roman" w:hAnsi="Times New Roman" w:cs="Times New Roman"/>
          <w:sz w:val="24"/>
          <w:szCs w:val="24"/>
          <w:lang w:eastAsia="de-DE"/>
        </w:rPr>
        <w:t>, wären wir Zeugen eines historischen Umbruchs. Die “Festung Europa” hätte deutlich Risse bekommen, und das Abwehrsystem Europas würde zur Zeit schlichtweg überrannt. Die voraussehbare Reaktion wäre der vermehrte und härtere Einsatz von militärischen Mitteln im Mittelmeer und an den Grenzen Europas. Noch im September wird der deutsche Bundestag über ein “robustes” Mandat im Kampf gegen die Schlepper abstimmen. Aber wie das praktisch durchgeführt werden soll, könne man sich nicht vorstellen, ohne Albträume zu bekommen. Denn die Schlepper würden ja bekanntlich nicht mit den Flüchtlingen mitfahren.</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lastRenderedPageBreak/>
        <w:t>Die über 100 Teilnehmer der Konferenz diskutierten die Flüchtlingsfrage intensiv und engagiert. Die anderen sieben Themen der Konferenz waren natürlich nicht weniger wichtig und nicht weniger brisant. Es ging um:</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Nuklearwaffen – Rüstung, Stationierung, “Modernisierung” </w:t>
      </w:r>
      <w:r w:rsidRPr="00613656">
        <w:rPr>
          <w:rFonts w:ascii="Times New Roman" w:eastAsia="Times New Roman" w:hAnsi="Times New Roman" w:cs="Times New Roman"/>
          <w:i/>
          <w:iCs/>
          <w:sz w:val="24"/>
          <w:szCs w:val="24"/>
          <w:lang w:eastAsia="de-DE"/>
        </w:rPr>
        <w:t>(Lars Pohlmeier)</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Killerdrohnen – nicht ohne Informatik </w:t>
      </w:r>
      <w:r w:rsidRPr="00613656">
        <w:rPr>
          <w:rFonts w:ascii="Times New Roman" w:eastAsia="Times New Roman" w:hAnsi="Times New Roman" w:cs="Times New Roman"/>
          <w:i/>
          <w:iCs/>
          <w:sz w:val="24"/>
          <w:szCs w:val="24"/>
          <w:lang w:eastAsia="de-DE"/>
        </w:rPr>
        <w:t xml:space="preserve">(Hans-Jörg </w:t>
      </w:r>
      <w:proofErr w:type="spellStart"/>
      <w:r w:rsidRPr="00613656">
        <w:rPr>
          <w:rFonts w:ascii="Times New Roman" w:eastAsia="Times New Roman" w:hAnsi="Times New Roman" w:cs="Times New Roman"/>
          <w:i/>
          <w:iCs/>
          <w:sz w:val="24"/>
          <w:szCs w:val="24"/>
          <w:lang w:eastAsia="de-DE"/>
        </w:rPr>
        <w:t>Kreowski</w:t>
      </w:r>
      <w:proofErr w:type="spellEnd"/>
      <w:r w:rsidRPr="00613656">
        <w:rPr>
          <w:rFonts w:ascii="Times New Roman" w:eastAsia="Times New Roman" w:hAnsi="Times New Roman" w:cs="Times New Roman"/>
          <w:i/>
          <w:iCs/>
          <w:sz w:val="24"/>
          <w:szCs w:val="24"/>
          <w:lang w:eastAsia="de-DE"/>
        </w:rPr>
        <w:t>)</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Zielscheibe DNA – Gegenwart und Zukunft militärischer Nutzung (</w:t>
      </w:r>
      <w:r w:rsidRPr="00613656">
        <w:rPr>
          <w:rFonts w:ascii="Times New Roman" w:eastAsia="Times New Roman" w:hAnsi="Times New Roman" w:cs="Times New Roman"/>
          <w:i/>
          <w:iCs/>
          <w:sz w:val="24"/>
          <w:szCs w:val="24"/>
          <w:lang w:eastAsia="de-DE"/>
        </w:rPr>
        <w:t>Heike Knops)</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Frieden durch Recht – Zur Bedeutung des Völkerrechts </w:t>
      </w:r>
      <w:r w:rsidRPr="00613656">
        <w:rPr>
          <w:rFonts w:ascii="Times New Roman" w:eastAsia="Times New Roman" w:hAnsi="Times New Roman" w:cs="Times New Roman"/>
          <w:i/>
          <w:iCs/>
          <w:sz w:val="24"/>
          <w:szCs w:val="24"/>
          <w:lang w:eastAsia="de-DE"/>
        </w:rPr>
        <w:t xml:space="preserve">(Steffen </w:t>
      </w:r>
      <w:proofErr w:type="spellStart"/>
      <w:r w:rsidRPr="00613656">
        <w:rPr>
          <w:rFonts w:ascii="Times New Roman" w:eastAsia="Times New Roman" w:hAnsi="Times New Roman" w:cs="Times New Roman"/>
          <w:i/>
          <w:iCs/>
          <w:sz w:val="24"/>
          <w:szCs w:val="24"/>
          <w:lang w:eastAsia="de-DE"/>
        </w:rPr>
        <w:t>Kommer</w:t>
      </w:r>
      <w:proofErr w:type="spellEnd"/>
      <w:r w:rsidRPr="00613656">
        <w:rPr>
          <w:rFonts w:ascii="Times New Roman" w:eastAsia="Times New Roman" w:hAnsi="Times New Roman" w:cs="Times New Roman"/>
          <w:i/>
          <w:iCs/>
          <w:sz w:val="24"/>
          <w:szCs w:val="24"/>
          <w:lang w:eastAsia="de-DE"/>
        </w:rPr>
        <w:t>)</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Tötung durch Drohnen – ein Fall von informeller Todesstrafe </w:t>
      </w:r>
      <w:r w:rsidRPr="00613656">
        <w:rPr>
          <w:rFonts w:ascii="Times New Roman" w:eastAsia="Times New Roman" w:hAnsi="Times New Roman" w:cs="Times New Roman"/>
          <w:i/>
          <w:iCs/>
          <w:sz w:val="24"/>
          <w:szCs w:val="24"/>
          <w:lang w:eastAsia="de-DE"/>
        </w:rPr>
        <w:t xml:space="preserve">(Johannes </w:t>
      </w:r>
      <w:proofErr w:type="spellStart"/>
      <w:r w:rsidRPr="00613656">
        <w:rPr>
          <w:rFonts w:ascii="Times New Roman" w:eastAsia="Times New Roman" w:hAnsi="Times New Roman" w:cs="Times New Roman"/>
          <w:i/>
          <w:iCs/>
          <w:sz w:val="24"/>
          <w:szCs w:val="24"/>
          <w:lang w:eastAsia="de-DE"/>
        </w:rPr>
        <w:t>Feest</w:t>
      </w:r>
      <w:proofErr w:type="spellEnd"/>
      <w:r w:rsidRPr="00613656">
        <w:rPr>
          <w:rFonts w:ascii="Times New Roman" w:eastAsia="Times New Roman" w:hAnsi="Times New Roman" w:cs="Times New Roman"/>
          <w:i/>
          <w:iCs/>
          <w:sz w:val="24"/>
          <w:szCs w:val="24"/>
          <w:lang w:eastAsia="de-DE"/>
        </w:rPr>
        <w:t>)</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Kriegsverbrechen und Kollateralschäden </w:t>
      </w:r>
      <w:r w:rsidRPr="00613656">
        <w:rPr>
          <w:rFonts w:ascii="Times New Roman" w:eastAsia="Times New Roman" w:hAnsi="Times New Roman" w:cs="Times New Roman"/>
          <w:i/>
          <w:iCs/>
          <w:sz w:val="24"/>
          <w:szCs w:val="24"/>
          <w:lang w:eastAsia="de-DE"/>
        </w:rPr>
        <w:t xml:space="preserve">(Gerhard </w:t>
      </w:r>
      <w:proofErr w:type="spellStart"/>
      <w:r w:rsidRPr="00613656">
        <w:rPr>
          <w:rFonts w:ascii="Times New Roman" w:eastAsia="Times New Roman" w:hAnsi="Times New Roman" w:cs="Times New Roman"/>
          <w:i/>
          <w:iCs/>
          <w:sz w:val="24"/>
          <w:szCs w:val="24"/>
          <w:lang w:eastAsia="de-DE"/>
        </w:rPr>
        <w:t>Baisch</w:t>
      </w:r>
      <w:proofErr w:type="spellEnd"/>
      <w:r w:rsidRPr="00613656">
        <w:rPr>
          <w:rFonts w:ascii="Times New Roman" w:eastAsia="Times New Roman" w:hAnsi="Times New Roman" w:cs="Times New Roman"/>
          <w:i/>
          <w:iCs/>
          <w:sz w:val="24"/>
          <w:szCs w:val="24"/>
          <w:lang w:eastAsia="de-DE"/>
        </w:rPr>
        <w:t>)</w:t>
      </w:r>
    </w:p>
    <w:p w:rsidR="00EA6C3D" w:rsidRPr="00613656" w:rsidRDefault="00EA6C3D" w:rsidP="00EA6C3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Demokratischer Friedensplan gegen Kriegspläne der Machthaber </w:t>
      </w:r>
      <w:r w:rsidRPr="00613656">
        <w:rPr>
          <w:rFonts w:ascii="Times New Roman" w:eastAsia="Times New Roman" w:hAnsi="Times New Roman" w:cs="Times New Roman"/>
          <w:i/>
          <w:iCs/>
          <w:sz w:val="24"/>
          <w:szCs w:val="24"/>
          <w:lang w:eastAsia="de-DE"/>
        </w:rPr>
        <w:t xml:space="preserve">(Alexander </w:t>
      </w:r>
      <w:proofErr w:type="spellStart"/>
      <w:r w:rsidRPr="00613656">
        <w:rPr>
          <w:rFonts w:ascii="Times New Roman" w:eastAsia="Times New Roman" w:hAnsi="Times New Roman" w:cs="Times New Roman"/>
          <w:i/>
          <w:iCs/>
          <w:sz w:val="24"/>
          <w:szCs w:val="24"/>
          <w:lang w:eastAsia="de-DE"/>
        </w:rPr>
        <w:t>Kud</w:t>
      </w:r>
      <w:proofErr w:type="spellEnd"/>
      <w:r w:rsidRPr="00613656">
        <w:rPr>
          <w:rFonts w:ascii="Times New Roman" w:eastAsia="Times New Roman" w:hAnsi="Times New Roman" w:cs="Times New Roman"/>
          <w:i/>
          <w:iCs/>
          <w:sz w:val="24"/>
          <w:szCs w:val="24"/>
          <w:lang w:eastAsia="de-DE"/>
        </w:rPr>
        <w:t>)</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Die Bremer Antikriegskonferenz war mit mehr als hundert Teilnehmern bei acht Referaten und Diskussionsrunden ein gelungener Versuch, die Antikriegskonferenz von 2014 in Berlin fortzusetzen. Veranstalter waren die Initiative Antikriegskonferenz, das Bremer Friedensforum, die “Juristinnen und Juristen gegen atomare, biologische und chemische Waffen” (IALANA) und die ärztliche Friedensorganisation IPPNW. Die Konferenz wurde </w:t>
      </w:r>
      <w:proofErr w:type="spellStart"/>
      <w:r w:rsidRPr="00613656">
        <w:rPr>
          <w:rFonts w:ascii="Times New Roman" w:eastAsia="Times New Roman" w:hAnsi="Times New Roman" w:cs="Times New Roman"/>
          <w:sz w:val="24"/>
          <w:szCs w:val="24"/>
          <w:lang w:eastAsia="de-DE"/>
        </w:rPr>
        <w:t>ideel</w:t>
      </w:r>
      <w:proofErr w:type="spellEnd"/>
      <w:r w:rsidRPr="00613656">
        <w:rPr>
          <w:rFonts w:ascii="Times New Roman" w:eastAsia="Times New Roman" w:hAnsi="Times New Roman" w:cs="Times New Roman"/>
          <w:sz w:val="24"/>
          <w:szCs w:val="24"/>
          <w:lang w:eastAsia="de-DE"/>
        </w:rPr>
        <w:t xml:space="preserve"> unterstützt von Organisationen aus dem gewerkschaftlichen und kirchlichen Umfeld, von </w:t>
      </w:r>
      <w:proofErr w:type="spellStart"/>
      <w:r w:rsidRPr="00613656">
        <w:rPr>
          <w:rFonts w:ascii="Times New Roman" w:eastAsia="Times New Roman" w:hAnsi="Times New Roman" w:cs="Times New Roman"/>
          <w:sz w:val="24"/>
          <w:szCs w:val="24"/>
          <w:lang w:eastAsia="de-DE"/>
        </w:rPr>
        <w:t>Attac</w:t>
      </w:r>
      <w:proofErr w:type="spellEnd"/>
      <w:r w:rsidRPr="00613656">
        <w:rPr>
          <w:rFonts w:ascii="Times New Roman" w:eastAsia="Times New Roman" w:hAnsi="Times New Roman" w:cs="Times New Roman"/>
          <w:sz w:val="24"/>
          <w:szCs w:val="24"/>
          <w:lang w:eastAsia="de-DE"/>
        </w:rPr>
        <w:t xml:space="preserve">, der DFG/VK, dem </w:t>
      </w:r>
      <w:proofErr w:type="spellStart"/>
      <w:r w:rsidRPr="00613656">
        <w:rPr>
          <w:rFonts w:ascii="Times New Roman" w:eastAsia="Times New Roman" w:hAnsi="Times New Roman" w:cs="Times New Roman"/>
          <w:sz w:val="24"/>
          <w:szCs w:val="24"/>
          <w:lang w:eastAsia="de-DE"/>
        </w:rPr>
        <w:t>FlfF</w:t>
      </w:r>
      <w:proofErr w:type="spellEnd"/>
      <w:r w:rsidRPr="00613656">
        <w:rPr>
          <w:rFonts w:ascii="Times New Roman" w:eastAsia="Times New Roman" w:hAnsi="Times New Roman" w:cs="Times New Roman"/>
          <w:sz w:val="24"/>
          <w:szCs w:val="24"/>
          <w:lang w:eastAsia="de-DE"/>
        </w:rPr>
        <w:t xml:space="preserve"> sowie von Organisationen der Flüchtlings- und Ausländerarbeit.</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2857500" cy="2009775"/>
            <wp:effectExtent l="19050" t="0" r="0" b="0"/>
            <wp:docPr id="25" name="Bild 23" descr="http://nahost-forum-bremen.de/wp-content/uploads/2015/09/aufruf-ramstein.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ahost-forum-bremen.de/wp-content/uploads/2015/09/aufruf-ramstein.jpg">
                      <a:hlinkClick r:id="rId66"/>
                    </pic:cNvPr>
                    <pic:cNvPicPr>
                      <a:picLocks noChangeAspect="1" noChangeArrowheads="1"/>
                    </pic:cNvPicPr>
                  </pic:nvPicPr>
                  <pic:blipFill>
                    <a:blip r:embed="rId67" cstate="print"/>
                    <a:srcRect/>
                    <a:stretch>
                      <a:fillRect/>
                    </a:stretch>
                  </pic:blipFill>
                  <pic:spPr bwMode="auto">
                    <a:xfrm>
                      <a:off x="0" y="0"/>
                      <a:ext cx="2857500" cy="2009775"/>
                    </a:xfrm>
                    <a:prstGeom prst="rect">
                      <a:avLst/>
                    </a:prstGeom>
                    <a:noFill/>
                    <a:ln w="9525">
                      <a:noFill/>
                      <a:miter lim="800000"/>
                      <a:headEnd/>
                      <a:tailEnd/>
                    </a:ln>
                  </pic:spPr>
                </pic:pic>
              </a:graphicData>
            </a:graphic>
          </wp:inline>
        </w:drawing>
      </w:r>
      <w:r w:rsidRPr="00613656">
        <w:rPr>
          <w:rFonts w:ascii="Times New Roman" w:eastAsia="Times New Roman" w:hAnsi="Times New Roman" w:cs="Times New Roman"/>
          <w:sz w:val="24"/>
          <w:szCs w:val="24"/>
          <w:lang w:eastAsia="de-DE"/>
        </w:rPr>
        <w:t xml:space="preserve">Während der Antikriegskonferenz wurde immer wieder dazu aufgefordert, den Aufruf “Stopp </w:t>
      </w:r>
      <w:proofErr w:type="spellStart"/>
      <w:r w:rsidRPr="00613656">
        <w:rPr>
          <w:rFonts w:ascii="Times New Roman" w:eastAsia="Times New Roman" w:hAnsi="Times New Roman" w:cs="Times New Roman"/>
          <w:sz w:val="24"/>
          <w:szCs w:val="24"/>
          <w:lang w:eastAsia="de-DE"/>
        </w:rPr>
        <w:t>Ramstein</w:t>
      </w:r>
      <w:proofErr w:type="spellEnd"/>
      <w:r w:rsidRPr="00613656">
        <w:rPr>
          <w:rFonts w:ascii="Times New Roman" w:eastAsia="Times New Roman" w:hAnsi="Times New Roman" w:cs="Times New Roman"/>
          <w:sz w:val="24"/>
          <w:szCs w:val="24"/>
          <w:lang w:eastAsia="de-DE"/>
        </w:rPr>
        <w:t>: Kein Drohnenkrieg!” (</w:t>
      </w:r>
      <w:hyperlink r:id="rId68" w:tgtFrame="_blank" w:history="1">
        <w:r w:rsidRPr="00613656">
          <w:rPr>
            <w:rFonts w:ascii="Times New Roman" w:eastAsia="Times New Roman" w:hAnsi="Times New Roman" w:cs="Times New Roman"/>
            <w:color w:val="0000FF"/>
            <w:sz w:val="24"/>
            <w:szCs w:val="24"/>
            <w:u w:val="single"/>
            <w:lang w:eastAsia="de-DE"/>
          </w:rPr>
          <w:t xml:space="preserve">www.ramstein-kampagne.eu) </w:t>
        </w:r>
      </w:hyperlink>
      <w:r w:rsidRPr="00613656">
        <w:rPr>
          <w:rFonts w:ascii="Times New Roman" w:eastAsia="Times New Roman" w:hAnsi="Times New Roman" w:cs="Times New Roman"/>
          <w:sz w:val="24"/>
          <w:szCs w:val="24"/>
          <w:lang w:eastAsia="de-DE"/>
        </w:rPr>
        <w:t>zu unterzeichnen und sich am 25.-27. September 2015 an den Aktivitäten und an der Demonstration in Raumstein/Kaiserlautern zu beteiligen.</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In den Räumen des Gemeindezentrums Zion, wo die RAKK Bremen2015 stattgefunden hat, wird bis 4. Oktober eine </w:t>
      </w:r>
      <w:r w:rsidRPr="00613656">
        <w:rPr>
          <w:rFonts w:ascii="Times New Roman" w:eastAsia="Times New Roman" w:hAnsi="Times New Roman" w:cs="Times New Roman"/>
          <w:b/>
          <w:bCs/>
          <w:sz w:val="24"/>
          <w:szCs w:val="24"/>
          <w:lang w:eastAsia="de-DE"/>
        </w:rPr>
        <w:t>Bilderausstellung</w:t>
      </w:r>
      <w:r w:rsidRPr="00613656">
        <w:rPr>
          <w:rFonts w:ascii="Times New Roman" w:eastAsia="Times New Roman" w:hAnsi="Times New Roman" w:cs="Times New Roman"/>
          <w:sz w:val="24"/>
          <w:szCs w:val="24"/>
          <w:lang w:eastAsia="de-DE"/>
        </w:rPr>
        <w:t xml:space="preserve"> von Arbeiten des Bremer Künstlers Klaus </w:t>
      </w:r>
      <w:proofErr w:type="spellStart"/>
      <w:r w:rsidRPr="00613656">
        <w:rPr>
          <w:rFonts w:ascii="Times New Roman" w:eastAsia="Times New Roman" w:hAnsi="Times New Roman" w:cs="Times New Roman"/>
          <w:sz w:val="24"/>
          <w:szCs w:val="24"/>
          <w:lang w:eastAsia="de-DE"/>
        </w:rPr>
        <w:t>Schiesewitz</w:t>
      </w:r>
      <w:proofErr w:type="spellEnd"/>
      <w:r w:rsidRPr="00613656">
        <w:rPr>
          <w:rFonts w:ascii="Times New Roman" w:eastAsia="Times New Roman" w:hAnsi="Times New Roman" w:cs="Times New Roman"/>
          <w:sz w:val="24"/>
          <w:szCs w:val="24"/>
          <w:lang w:eastAsia="de-DE"/>
        </w:rPr>
        <w:t xml:space="preserve"> gezeigt. Thema “Experimentelle Linolschnitte zu Krieg und Frieden”.</w:t>
      </w:r>
      <w:r w:rsidRPr="00613656">
        <w:rPr>
          <w:rFonts w:ascii="Times New Roman" w:eastAsia="Times New Roman" w:hAnsi="Times New Roman" w:cs="Times New Roman"/>
          <w:sz w:val="24"/>
          <w:szCs w:val="24"/>
          <w:lang w:eastAsia="de-DE"/>
        </w:rPr>
        <w:br/>
      </w:r>
      <w:r w:rsidRPr="00613656">
        <w:rPr>
          <w:rFonts w:ascii="Times New Roman" w:eastAsia="Times New Roman" w:hAnsi="Times New Roman" w:cs="Times New Roman"/>
          <w:i/>
          <w:iCs/>
          <w:sz w:val="24"/>
          <w:szCs w:val="24"/>
          <w:lang w:eastAsia="de-DE"/>
        </w:rPr>
        <w:t>Sönke Hundt</w:t>
      </w:r>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der Artikel ist – leicht gekürzt – </w:t>
      </w:r>
      <w:hyperlink r:id="rId69" w:tgtFrame="_blank" w:history="1">
        <w:r w:rsidRPr="00613656">
          <w:rPr>
            <w:rFonts w:ascii="Times New Roman" w:eastAsia="Times New Roman" w:hAnsi="Times New Roman" w:cs="Times New Roman"/>
            <w:color w:val="0000FF"/>
            <w:sz w:val="24"/>
            <w:szCs w:val="24"/>
            <w:u w:val="single"/>
            <w:lang w:eastAsia="de-DE"/>
          </w:rPr>
          <w:t xml:space="preserve">in der jungen Welt v. 08.09.15 erschienen. </w:t>
        </w:r>
      </w:hyperlink>
    </w:p>
    <w:p w:rsidR="00EA6C3D" w:rsidRPr="00613656" w:rsidRDefault="00EA6C3D" w:rsidP="00EA6C3D">
      <w:pPr>
        <w:spacing w:before="100" w:beforeAutospacing="1" w:after="100" w:afterAutospacing="1" w:line="240" w:lineRule="auto"/>
        <w:rPr>
          <w:rFonts w:ascii="Times New Roman" w:eastAsia="Times New Roman" w:hAnsi="Times New Roman" w:cs="Times New Roman"/>
          <w:sz w:val="24"/>
          <w:szCs w:val="24"/>
          <w:lang w:eastAsia="de-DE"/>
        </w:rPr>
      </w:pPr>
      <w:r w:rsidRPr="00613656">
        <w:rPr>
          <w:rFonts w:ascii="Times New Roman" w:eastAsia="Times New Roman" w:hAnsi="Times New Roman" w:cs="Times New Roman"/>
          <w:sz w:val="24"/>
          <w:szCs w:val="24"/>
          <w:lang w:eastAsia="de-DE"/>
        </w:rPr>
        <w:t xml:space="preserve"> mehr Informationen auf </w:t>
      </w:r>
      <w:hyperlink r:id="rId70" w:tgtFrame="_blank" w:history="1">
        <w:r w:rsidRPr="00613656">
          <w:rPr>
            <w:rFonts w:ascii="Times New Roman" w:eastAsia="Times New Roman" w:hAnsi="Times New Roman" w:cs="Times New Roman"/>
            <w:color w:val="0000FF"/>
            <w:sz w:val="24"/>
            <w:szCs w:val="24"/>
            <w:u w:val="single"/>
            <w:lang w:eastAsia="de-DE"/>
          </w:rPr>
          <w:t>http://www.antikriegskonferenz.de</w:t>
        </w:r>
      </w:hyperlink>
    </w:p>
    <w:p w:rsidR="00EA6C3D" w:rsidRDefault="00EA6C3D" w:rsidP="00EA6C3D"/>
    <w:p w:rsidR="00CA17DC" w:rsidRDefault="00CA17DC"/>
    <w:sectPr w:rsidR="00CA17DC" w:rsidSect="00A470EA">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75A3D"/>
    <w:multiLevelType w:val="multilevel"/>
    <w:tmpl w:val="3930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247FE5"/>
    <w:multiLevelType w:val="multilevel"/>
    <w:tmpl w:val="40A0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470EA"/>
    <w:rsid w:val="00A470EA"/>
    <w:rsid w:val="00CA17DC"/>
    <w:rsid w:val="00EA6C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17DC"/>
  </w:style>
  <w:style w:type="paragraph" w:styleId="berschrift3">
    <w:name w:val="heading 3"/>
    <w:basedOn w:val="Standard"/>
    <w:link w:val="berschrift3Zchn"/>
    <w:uiPriority w:val="9"/>
    <w:qFormat/>
    <w:rsid w:val="00A470E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470EA"/>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A470EA"/>
    <w:rPr>
      <w:color w:val="0000FF"/>
      <w:u w:val="single"/>
    </w:rPr>
  </w:style>
  <w:style w:type="paragraph" w:styleId="StandardWeb">
    <w:name w:val="Normal (Web)"/>
    <w:basedOn w:val="Standard"/>
    <w:uiPriority w:val="99"/>
    <w:semiHidden/>
    <w:unhideWhenUsed/>
    <w:rsid w:val="00A470E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470EA"/>
    <w:rPr>
      <w:b/>
      <w:bCs/>
    </w:rPr>
  </w:style>
  <w:style w:type="character" w:styleId="Hervorhebung">
    <w:name w:val="Emphasis"/>
    <w:basedOn w:val="Absatz-Standardschriftart"/>
    <w:uiPriority w:val="20"/>
    <w:qFormat/>
    <w:rsid w:val="00A470EA"/>
    <w:rPr>
      <w:i/>
      <w:iCs/>
    </w:rPr>
  </w:style>
  <w:style w:type="paragraph" w:styleId="Sprechblasentext">
    <w:name w:val="Balloon Text"/>
    <w:basedOn w:val="Standard"/>
    <w:link w:val="SprechblasentextZchn"/>
    <w:uiPriority w:val="99"/>
    <w:semiHidden/>
    <w:unhideWhenUsed/>
    <w:rsid w:val="00A470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7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010442">
      <w:bodyDiv w:val="1"/>
      <w:marLeft w:val="0"/>
      <w:marRight w:val="0"/>
      <w:marTop w:val="0"/>
      <w:marBottom w:val="0"/>
      <w:divBdr>
        <w:top w:val="none" w:sz="0" w:space="0" w:color="auto"/>
        <w:left w:val="none" w:sz="0" w:space="0" w:color="auto"/>
        <w:bottom w:val="none" w:sz="0" w:space="0" w:color="auto"/>
        <w:right w:val="none" w:sz="0" w:space="0" w:color="auto"/>
      </w:divBdr>
      <w:divsChild>
        <w:div w:id="1649362813">
          <w:marLeft w:val="225"/>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Einzelnukleotid-Polymorphismus" TargetMode="External"/><Relationship Id="rId18" Type="http://schemas.openxmlformats.org/officeDocument/2006/relationships/hyperlink" Target="http://www.jenswernicke.de" TargetMode="External"/><Relationship Id="rId26" Type="http://schemas.openxmlformats.org/officeDocument/2006/relationships/hyperlink" Target="http://nahost-forum-bremen.de/wp-content/gallery/15-09-05-antikriegskonferenz-bremen-2015/p1190468a_ji.jpg" TargetMode="External"/><Relationship Id="rId39" Type="http://schemas.openxmlformats.org/officeDocument/2006/relationships/image" Target="media/image11.jpeg"/><Relationship Id="rId21" Type="http://schemas.openxmlformats.org/officeDocument/2006/relationships/hyperlink" Target="http://nahost-forum-bremen.de/?p=2271" TargetMode="External"/><Relationship Id="rId34" Type="http://schemas.openxmlformats.org/officeDocument/2006/relationships/hyperlink" Target="http://nahost-forum-bremen.de/wp-content/gallery/15-09-05-antikriegskonferenz-bremen-2015/p1190529a_ji.jpg" TargetMode="External"/><Relationship Id="rId42" Type="http://schemas.openxmlformats.org/officeDocument/2006/relationships/hyperlink" Target="http://nahost-forum-bremen.de/wp-content/gallery/15-09-05-antikriegskonferenz-bremen-2015/p1190641a_ji.jpg" TargetMode="External"/><Relationship Id="rId47" Type="http://schemas.openxmlformats.org/officeDocument/2006/relationships/image" Target="media/image15.jpeg"/><Relationship Id="rId50" Type="http://schemas.openxmlformats.org/officeDocument/2006/relationships/hyperlink" Target="http://nahost-forum-bremen.de/wp-content/gallery/15-09-05-antikriegskonferenz-bremen-2015/p1190720a_ji.jpg" TargetMode="External"/><Relationship Id="rId55" Type="http://schemas.openxmlformats.org/officeDocument/2006/relationships/image" Target="media/image19.jpeg"/><Relationship Id="rId63" Type="http://schemas.openxmlformats.org/officeDocument/2006/relationships/image" Target="media/image23.jpeg"/><Relationship Id="rId68" Type="http://schemas.openxmlformats.org/officeDocument/2006/relationships/hyperlink" Target="http://www.ramstein-kampagne.eu" TargetMode="External"/><Relationship Id="rId7" Type="http://schemas.openxmlformats.org/officeDocument/2006/relationships/hyperlink" Target="http://antikriegskonferenz.de/?p=46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ungewelt.de/2015/09-08/015.php"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e.wikipedia.org/wiki/Project_Coast" TargetMode="External"/><Relationship Id="rId24" Type="http://schemas.openxmlformats.org/officeDocument/2006/relationships/hyperlink" Target="https://youtu.be/oLab3mU60o8?t=519" TargetMode="External"/><Relationship Id="rId32" Type="http://schemas.openxmlformats.org/officeDocument/2006/relationships/hyperlink" Target="http://nahost-forum-bremen.de/wp-content/gallery/15-09-05-antikriegskonferenz-bremen-2015/p1190512a_ji.jpg" TargetMode="External"/><Relationship Id="rId37" Type="http://schemas.openxmlformats.org/officeDocument/2006/relationships/image" Target="media/image10.jpeg"/><Relationship Id="rId40" Type="http://schemas.openxmlformats.org/officeDocument/2006/relationships/hyperlink" Target="http://nahost-forum-bremen.de/wp-content/gallery/15-09-05-antikriegskonferenz-bremen-2015/p1190610a_ji.jpg" TargetMode="External"/><Relationship Id="rId45" Type="http://schemas.openxmlformats.org/officeDocument/2006/relationships/image" Target="media/image14.jpeg"/><Relationship Id="rId53" Type="http://schemas.openxmlformats.org/officeDocument/2006/relationships/image" Target="media/image18.jpeg"/><Relationship Id="rId58" Type="http://schemas.openxmlformats.org/officeDocument/2006/relationships/hyperlink" Target="http://nahost-forum-bremen.de/wp-content/gallery/15-09-05-antikriegskonferenz-bremen-2015/p1190455a_ji.jpg" TargetMode="External"/><Relationship Id="rId66" Type="http://schemas.openxmlformats.org/officeDocument/2006/relationships/hyperlink" Target="http://www.ramstein-kampagne.eu/" TargetMode="External"/><Relationship Id="rId5" Type="http://schemas.openxmlformats.org/officeDocument/2006/relationships/hyperlink" Target="http://www.nachdenkseiten.de/?author=8" TargetMode="External"/><Relationship Id="rId15" Type="http://schemas.openxmlformats.org/officeDocument/2006/relationships/hyperlink" Target="http://antikriegskonferenz.de/" TargetMode="External"/><Relationship Id="rId23" Type="http://schemas.openxmlformats.org/officeDocument/2006/relationships/image" Target="media/image3.jpeg"/><Relationship Id="rId28" Type="http://schemas.openxmlformats.org/officeDocument/2006/relationships/hyperlink" Target="http://nahost-forum-bremen.de/wp-content/gallery/15-09-05-antikriegskonferenz-bremen-2015/p1190493a_ji.jpg" TargetMode="External"/><Relationship Id="rId36" Type="http://schemas.openxmlformats.org/officeDocument/2006/relationships/hyperlink" Target="http://nahost-forum-bremen.de/wp-content/gallery/15-09-05-antikriegskonferenz-bremen-2015/p1190552a_ji.jpg" TargetMode="External"/><Relationship Id="rId49" Type="http://schemas.openxmlformats.org/officeDocument/2006/relationships/image" Target="media/image16.jpeg"/><Relationship Id="rId57" Type="http://schemas.openxmlformats.org/officeDocument/2006/relationships/image" Target="media/image20.jpeg"/><Relationship Id="rId61" Type="http://schemas.openxmlformats.org/officeDocument/2006/relationships/image" Target="media/image22.jpeg"/><Relationship Id="rId10" Type="http://schemas.openxmlformats.org/officeDocument/2006/relationships/hyperlink" Target="https://de.wikipedia.org/wiki/Wouter_Basson" TargetMode="External"/><Relationship Id="rId19" Type="http://schemas.openxmlformats.org/officeDocument/2006/relationships/hyperlink" Target="http://feedburner.google.com/fb/a/mailverify?uri=JensWernicke&amp;loc=de_DE" TargetMode="External"/><Relationship Id="rId31" Type="http://schemas.openxmlformats.org/officeDocument/2006/relationships/image" Target="media/image7.jpeg"/><Relationship Id="rId44" Type="http://schemas.openxmlformats.org/officeDocument/2006/relationships/hyperlink" Target="http://nahost-forum-bremen.de/wp-content/gallery/15-09-05-antikriegskonferenz-bremen-2015/p1190696a_ji.jpg" TargetMode="External"/><Relationship Id="rId52" Type="http://schemas.openxmlformats.org/officeDocument/2006/relationships/hyperlink" Target="http://nahost-forum-bremen.de/wp-content/gallery/15-09-05-antikriegskonferenz-bremen-2015/p1190753a_ji.jpg" TargetMode="External"/><Relationship Id="rId60" Type="http://schemas.openxmlformats.org/officeDocument/2006/relationships/hyperlink" Target="http://nahost-forum-bremen.de/wp-content/gallery/15-09-05-antikriegskonferenz-bremen-2015/p1190514a_ji.jpg" TargetMode="External"/><Relationship Id="rId65"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antikriegskonferenz.de/?page_id=347" TargetMode="External"/><Relationship Id="rId14" Type="http://schemas.openxmlformats.org/officeDocument/2006/relationships/hyperlink" Target="http://www.heike-knops.eu" TargetMode="External"/><Relationship Id="rId22" Type="http://schemas.openxmlformats.org/officeDocument/2006/relationships/hyperlink" Target="http://nahost-forum-bremen.de/?p=2271#more-2271" TargetMode="External"/><Relationship Id="rId27" Type="http://schemas.openxmlformats.org/officeDocument/2006/relationships/image" Target="media/image5.jpeg"/><Relationship Id="rId30" Type="http://schemas.openxmlformats.org/officeDocument/2006/relationships/hyperlink" Target="http://nahost-forum-bremen.de/wp-content/gallery/15-09-05-antikriegskonferenz-bremen-2015/p1190509a_ji.jpg" TargetMode="External"/><Relationship Id="rId35" Type="http://schemas.openxmlformats.org/officeDocument/2006/relationships/image" Target="media/image9.jpeg"/><Relationship Id="rId43" Type="http://schemas.openxmlformats.org/officeDocument/2006/relationships/image" Target="media/image13.jpeg"/><Relationship Id="rId48" Type="http://schemas.openxmlformats.org/officeDocument/2006/relationships/hyperlink" Target="http://nahost-forum-bremen.de/wp-content/gallery/15-09-05-antikriegskonferenz-bremen-2015/p1190717a_ji.jpg" TargetMode="External"/><Relationship Id="rId56" Type="http://schemas.openxmlformats.org/officeDocument/2006/relationships/hyperlink" Target="http://nahost-forum-bremen.de/wp-content/gallery/15-09-05-antikriegskonferenz-bremen-2015/p1190791a_ji.jpg" TargetMode="External"/><Relationship Id="rId64" Type="http://schemas.openxmlformats.org/officeDocument/2006/relationships/hyperlink" Target="http://nahost-forum-bremen.de/wp-content/gallery/15-09-05-antikriegskonferenz-bremen-2015/p1190716a_ji.jpg" TargetMode="External"/><Relationship Id="rId69" Type="http://schemas.openxmlformats.org/officeDocument/2006/relationships/hyperlink" Target="http://www.jungewelt.de/2015/09-08/015.php?sstr=" TargetMode="External"/><Relationship Id="rId8" Type="http://schemas.openxmlformats.org/officeDocument/2006/relationships/hyperlink" Target="https://de.wikipedia.org/wiki/Biowaffenkonvention" TargetMode="External"/><Relationship Id="rId51" Type="http://schemas.openxmlformats.org/officeDocument/2006/relationships/image" Target="media/image17.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zeit.de/2002/03/200203_dr__seltsam_die_xml/seite-7" TargetMode="External"/><Relationship Id="rId17" Type="http://schemas.openxmlformats.org/officeDocument/2006/relationships/hyperlink" Target="http://nahost-forum-bremen.de/?p=2271" TargetMode="External"/><Relationship Id="rId25" Type="http://schemas.openxmlformats.org/officeDocument/2006/relationships/image" Target="media/image4.jpeg"/><Relationship Id="rId33" Type="http://schemas.openxmlformats.org/officeDocument/2006/relationships/image" Target="media/image8.jpeg"/><Relationship Id="rId38" Type="http://schemas.openxmlformats.org/officeDocument/2006/relationships/hyperlink" Target="http://nahost-forum-bremen.de/wp-content/gallery/15-09-05-antikriegskonferenz-bremen-2015/p1190575a_ji.jpg" TargetMode="External"/><Relationship Id="rId46" Type="http://schemas.openxmlformats.org/officeDocument/2006/relationships/hyperlink" Target="http://nahost-forum-bremen.de/wp-content/gallery/15-09-05-antikriegskonferenz-bremen-2015/p1190707a_ji.jpg" TargetMode="External"/><Relationship Id="rId59" Type="http://schemas.openxmlformats.org/officeDocument/2006/relationships/image" Target="media/image21.jpeg"/><Relationship Id="rId67" Type="http://schemas.openxmlformats.org/officeDocument/2006/relationships/image" Target="media/image25.jpeg"/><Relationship Id="rId20" Type="http://schemas.openxmlformats.org/officeDocument/2006/relationships/image" Target="media/image2.gif"/><Relationship Id="rId41" Type="http://schemas.openxmlformats.org/officeDocument/2006/relationships/image" Target="media/image12.jpeg"/><Relationship Id="rId54" Type="http://schemas.openxmlformats.org/officeDocument/2006/relationships/hyperlink" Target="http://nahost-forum-bremen.de/wp-content/gallery/15-09-05-antikriegskonferenz-bremen-2015/p1190757a_ji.jpg" TargetMode="External"/><Relationship Id="rId62" Type="http://schemas.openxmlformats.org/officeDocument/2006/relationships/hyperlink" Target="http://nahost-forum-bremen.de/wp-content/gallery/15-09-05-antikriegskonferenz-bremen-2015/p1190615a_ji.jpg" TargetMode="External"/><Relationship Id="rId70" Type="http://schemas.openxmlformats.org/officeDocument/2006/relationships/hyperlink" Target="http://www.antikriegskonferenz.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14117</Characters>
  <Application>Microsoft Office Word</Application>
  <DocSecurity>0</DocSecurity>
  <Lines>117</Lines>
  <Paragraphs>32</Paragraphs>
  <ScaleCrop>false</ScaleCrop>
  <Company/>
  <LinksUpToDate>false</LinksUpToDate>
  <CharactersWithSpaces>16325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2015-09-24T08:51:00Z</dcterms:created>
  <dcterms:modified xsi:type="dcterms:W3CDTF">2015-09-24T08:54:00Z</dcterms:modified>
</cp:coreProperties>
</file>